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A2B0" w14:textId="079A798C" w:rsidR="00646346" w:rsidRDefault="00646346" w:rsidP="00C342B5">
      <w:pPr>
        <w:pStyle w:val="NormalWeb"/>
        <w:spacing w:before="0" w:beforeAutospacing="0" w:after="0" w:afterAutospacing="0"/>
        <w:jc w:val="right"/>
        <w:rPr>
          <w:rFonts w:ascii="Cinzel" w:hAnsi="Cinzel" w:cs="Calibri Light"/>
          <w:noProof/>
          <w:color w:val="FFFFFF" w:themeColor="background1"/>
          <w:sz w:val="72"/>
          <w:szCs w:val="72"/>
        </w:rPr>
      </w:pPr>
      <w:r>
        <w:rPr>
          <w:rFonts w:ascii="Cinzel" w:hAnsi="Cinzel" w:cs="Calibri Light"/>
          <w:noProof/>
          <w:color w:val="FFFFFF" w:themeColor="background1"/>
          <w:sz w:val="72"/>
          <w:szCs w:val="72"/>
        </w:rPr>
        <w:drawing>
          <wp:inline distT="0" distB="0" distL="0" distR="0" wp14:anchorId="179CDF56" wp14:editId="39C2C579">
            <wp:extent cx="3586814" cy="590550"/>
            <wp:effectExtent l="0" t="0" r="0" b="0"/>
            <wp:docPr id="194137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993" b="17391"/>
                    <a:stretch/>
                  </pic:blipFill>
                  <pic:spPr bwMode="auto">
                    <a:xfrm>
                      <a:off x="0" y="0"/>
                      <a:ext cx="3594829" cy="591870"/>
                    </a:xfrm>
                    <a:prstGeom prst="rect">
                      <a:avLst/>
                    </a:prstGeom>
                    <a:noFill/>
                    <a:ln>
                      <a:noFill/>
                    </a:ln>
                    <a:extLst>
                      <a:ext uri="{53640926-AAD7-44D8-BBD7-CCE9431645EC}">
                        <a14:shadowObscured xmlns:a14="http://schemas.microsoft.com/office/drawing/2010/main"/>
                      </a:ext>
                    </a:extLst>
                  </pic:spPr>
                </pic:pic>
              </a:graphicData>
            </a:graphic>
          </wp:inline>
        </w:drawing>
      </w:r>
    </w:p>
    <w:p w14:paraId="61706BF0" w14:textId="77777777" w:rsidR="008F06B6" w:rsidRDefault="008F06B6" w:rsidP="00E55C41">
      <w:pPr>
        <w:pStyle w:val="NormalWeb"/>
        <w:spacing w:before="0" w:beforeAutospacing="0" w:after="0" w:afterAutospacing="0"/>
        <w:rPr>
          <w:rFonts w:ascii="Playfair Display" w:hAnsi="Playfair Display" w:cs="Calibri Light"/>
          <w:noProof/>
          <w:color w:val="FFFFFF" w:themeColor="background1"/>
          <w:sz w:val="40"/>
          <w:szCs w:val="40"/>
        </w:rPr>
      </w:pPr>
    </w:p>
    <w:p w14:paraId="5897C104" w14:textId="6337742A" w:rsidR="00E55C41" w:rsidRPr="008F06B6" w:rsidRDefault="008F06B6" w:rsidP="00E55C41">
      <w:pPr>
        <w:pStyle w:val="NormalWeb"/>
        <w:spacing w:before="0" w:beforeAutospacing="0" w:after="0" w:afterAutospacing="0"/>
        <w:rPr>
          <w:rFonts w:ascii="Playfair Display" w:hAnsi="Playfair Display"/>
          <w:color w:val="FFFFFF" w:themeColor="background1"/>
          <w:sz w:val="40"/>
          <w:szCs w:val="40"/>
        </w:rPr>
      </w:pPr>
      <w:r w:rsidRPr="008F06B6">
        <w:rPr>
          <w:rFonts w:ascii="Playfair Display" w:hAnsi="Playfair Display" w:cs="Calibri Light"/>
          <w:noProof/>
          <w:color w:val="FFFFFF" w:themeColor="background1"/>
          <w:sz w:val="40"/>
          <w:szCs w:val="40"/>
        </w:rPr>
        <w:t xml:space="preserve">Chapter Clerk and Assistant to the Communar </w:t>
      </w:r>
    </w:p>
    <w:p w14:paraId="4FEBF8BD" w14:textId="77777777" w:rsidR="00C342B5" w:rsidRDefault="00C342B5" w:rsidP="00E55C41">
      <w:pPr>
        <w:pStyle w:val="NormalWeb"/>
        <w:spacing w:before="0" w:beforeAutospacing="0" w:after="0" w:afterAutospacing="0"/>
        <w:rPr>
          <w:rFonts w:ascii="Source Sans Pro" w:hAnsi="Source Sans Pro"/>
          <w:color w:val="FFFFFF" w:themeColor="background1"/>
          <w:sz w:val="28"/>
          <w:szCs w:val="28"/>
        </w:rPr>
      </w:pPr>
    </w:p>
    <w:p w14:paraId="50D4A678" w14:textId="6B91B57A" w:rsidR="00E55C41" w:rsidRPr="00937C45" w:rsidRDefault="0091426E" w:rsidP="00E55C41">
      <w:pPr>
        <w:pStyle w:val="NormalWeb"/>
        <w:spacing w:before="0" w:beforeAutospacing="0" w:after="0" w:afterAutospacing="0"/>
        <w:rPr>
          <w:rFonts w:ascii="Source Sans Pro" w:hAnsi="Source Sans Pro"/>
          <w:color w:val="FFFFFF" w:themeColor="background1"/>
          <w:sz w:val="16"/>
          <w:szCs w:val="16"/>
        </w:rPr>
      </w:pPr>
      <w:r>
        <w:rPr>
          <w:rFonts w:ascii="Source Sans Pro" w:hAnsi="Source Sans Pro"/>
          <w:color w:val="FFFFFF" w:themeColor="background1"/>
          <w:sz w:val="28"/>
          <w:szCs w:val="28"/>
        </w:rPr>
        <w:t>Recruitment</w:t>
      </w:r>
      <w:r w:rsidR="00646346">
        <w:rPr>
          <w:rFonts w:ascii="Source Sans Pro" w:hAnsi="Source Sans Pro"/>
          <w:color w:val="FFFFFF" w:themeColor="background1"/>
          <w:sz w:val="28"/>
          <w:szCs w:val="28"/>
        </w:rPr>
        <w:t xml:space="preserve"> Pack</w:t>
      </w:r>
    </w:p>
    <w:p w14:paraId="14902D73" w14:textId="77777777" w:rsidR="00C342B5" w:rsidRDefault="00C342B5" w:rsidP="00E55C41">
      <w:pPr>
        <w:pStyle w:val="NormalWeb"/>
        <w:spacing w:before="0" w:beforeAutospacing="0" w:after="0" w:afterAutospacing="0"/>
        <w:rPr>
          <w:rFonts w:ascii="Source Sans Pro Light" w:hAnsi="Source Sans Pro Light"/>
          <w:color w:val="FFFFFF" w:themeColor="background1"/>
          <w:sz w:val="18"/>
          <w:szCs w:val="18"/>
        </w:rPr>
      </w:pPr>
    </w:p>
    <w:p w14:paraId="090338A4" w14:textId="670CC220" w:rsidR="00E55C41" w:rsidRPr="00937C45" w:rsidRDefault="008F06B6" w:rsidP="00E55C41">
      <w:pPr>
        <w:pStyle w:val="NormalWeb"/>
        <w:spacing w:before="0" w:beforeAutospacing="0" w:after="0" w:afterAutospacing="0"/>
        <w:rPr>
          <w:rFonts w:ascii="Source Sans Pro Light" w:hAnsi="Source Sans Pro Light"/>
          <w:color w:val="FFFFFF" w:themeColor="background1"/>
          <w:sz w:val="18"/>
          <w:szCs w:val="18"/>
        </w:rPr>
      </w:pPr>
      <w:r>
        <w:rPr>
          <w:rFonts w:ascii="Source Sans Pro Light" w:hAnsi="Source Sans Pro Light"/>
          <w:color w:val="FFFFFF" w:themeColor="background1"/>
          <w:sz w:val="18"/>
          <w:szCs w:val="18"/>
        </w:rPr>
        <w:t>August 2024</w:t>
      </w:r>
    </w:p>
    <w:p w14:paraId="0F011CD4" w14:textId="77777777" w:rsidR="00496F56" w:rsidRPr="00937C45" w:rsidRDefault="00496F56" w:rsidP="00E55C41">
      <w:pPr>
        <w:pStyle w:val="paragraph"/>
        <w:spacing w:before="0" w:beforeAutospacing="0" w:after="0" w:afterAutospacing="0" w:line="259" w:lineRule="auto"/>
        <w:rPr>
          <w:rStyle w:val="normaltextrun"/>
          <w:rFonts w:ascii="Source Sans Pro" w:hAnsi="Source Sans Pro" w:cs="Arial"/>
          <w:color w:val="FFFFFF" w:themeColor="background1"/>
          <w:sz w:val="20"/>
          <w:szCs w:val="20"/>
          <w:lang w:val="en"/>
        </w:rPr>
      </w:pPr>
    </w:p>
    <w:p w14:paraId="66982CB2" w14:textId="5F42C29D" w:rsidR="00E55C41" w:rsidRPr="008048AB" w:rsidRDefault="00000000" w:rsidP="00E55C41">
      <w:pPr>
        <w:pStyle w:val="paragraph"/>
        <w:spacing w:before="0" w:beforeAutospacing="0" w:after="0" w:afterAutospacing="0"/>
        <w:textAlignment w:val="baseline"/>
        <w:rPr>
          <w:rStyle w:val="normaltextrun"/>
          <w:rFonts w:ascii="Source Sans Pro Light" w:hAnsi="Source Sans Pro Light" w:cs="Arial"/>
          <w:b/>
          <w:bCs/>
          <w:color w:val="FFFFFF" w:themeColor="background1"/>
          <w:sz w:val="20"/>
          <w:szCs w:val="20"/>
          <w:lang w:val="en"/>
        </w:rPr>
      </w:pPr>
      <w:r>
        <w:rPr>
          <w:rFonts w:ascii="Source Sans Pro Light" w:hAnsi="Source Sans Pro Light"/>
          <w:b/>
          <w:bCs/>
          <w:noProof/>
          <w:color w:val="FFFFFF" w:themeColor="background1"/>
        </w:rPr>
        <w:pict w14:anchorId="77AA671D">
          <v:rect id="_x0000_i1025" style="width:451.3pt;height:.05pt" o:hralign="center" o:hrstd="t" o:hr="t" fillcolor="#a0a0a0" stroked="f"/>
        </w:pict>
      </w:r>
    </w:p>
    <w:p w14:paraId="36C65950" w14:textId="18C426A9" w:rsidR="00E95D32" w:rsidRDefault="00E95D32" w:rsidP="006C3006">
      <w:pPr>
        <w:rPr>
          <w:rFonts w:ascii="Source Sans Pro Light" w:hAnsi="Source Sans Pro Light"/>
          <w:b/>
          <w:bCs/>
          <w:color w:val="FFFFFF" w:themeColor="background1"/>
          <w:sz w:val="24"/>
          <w:szCs w:val="24"/>
        </w:rPr>
      </w:pPr>
    </w:p>
    <w:tbl>
      <w:tblPr>
        <w:tblStyle w:val="TableGrid"/>
        <w:tblW w:w="0" w:type="auto"/>
        <w:tblLook w:val="04A0" w:firstRow="1" w:lastRow="0" w:firstColumn="1" w:lastColumn="0" w:noHBand="0" w:noVBand="1"/>
      </w:tblPr>
      <w:tblGrid>
        <w:gridCol w:w="2122"/>
        <w:gridCol w:w="6894"/>
      </w:tblGrid>
      <w:tr w:rsidR="008048AB" w14:paraId="11B27422" w14:textId="77777777" w:rsidTr="008048AB">
        <w:tc>
          <w:tcPr>
            <w:tcW w:w="2122" w:type="dxa"/>
          </w:tcPr>
          <w:p w14:paraId="7AC9FA5C" w14:textId="77777777" w:rsidR="00170CD6" w:rsidRDefault="00170CD6" w:rsidP="006C3006">
            <w:pPr>
              <w:rPr>
                <w:rFonts w:ascii="Source Sans Pro Light" w:hAnsi="Source Sans Pro Light"/>
                <w:b/>
                <w:bCs/>
                <w:color w:val="FFFFFF" w:themeColor="background1"/>
                <w:sz w:val="28"/>
                <w:szCs w:val="28"/>
              </w:rPr>
            </w:pPr>
          </w:p>
          <w:p w14:paraId="60AC39B8" w14:textId="664B88BF" w:rsidR="008048AB" w:rsidRPr="00F50A33" w:rsidRDefault="008048AB" w:rsidP="006C3006">
            <w:pPr>
              <w:rPr>
                <w:rFonts w:ascii="Source Sans Pro Light" w:hAnsi="Source Sans Pro Light"/>
                <w:b/>
                <w:bCs/>
                <w:color w:val="FFFFFF" w:themeColor="background1"/>
                <w:sz w:val="28"/>
                <w:szCs w:val="28"/>
              </w:rPr>
            </w:pPr>
            <w:r w:rsidRPr="00F50A33">
              <w:rPr>
                <w:rFonts w:ascii="Source Sans Pro Light" w:hAnsi="Source Sans Pro Light" w:cs="Calibri Light"/>
                <w:b/>
                <w:bCs/>
                <w:noProof/>
                <w:color w:val="FFFFFF" w:themeColor="background1"/>
                <w:sz w:val="28"/>
                <w:szCs w:val="28"/>
              </w:rPr>
              <mc:AlternateContent>
                <mc:Choice Requires="wps">
                  <w:drawing>
                    <wp:anchor distT="0" distB="0" distL="114300" distR="114300" simplePos="0" relativeHeight="251658240" behindDoc="1" locked="0" layoutInCell="1" allowOverlap="1" wp14:anchorId="74191E48" wp14:editId="1D37F8E1">
                      <wp:simplePos x="0" y="0"/>
                      <wp:positionH relativeFrom="page">
                        <wp:posOffset>-892175</wp:posOffset>
                      </wp:positionH>
                      <wp:positionV relativeFrom="paragraph">
                        <wp:posOffset>-3252470</wp:posOffset>
                      </wp:positionV>
                      <wp:extent cx="8622971" cy="10984375"/>
                      <wp:effectExtent l="0" t="0" r="26035" b="26670"/>
                      <wp:wrapNone/>
                      <wp:docPr id="69750197" name="Rectangle 1"/>
                      <wp:cNvGraphicFramePr/>
                      <a:graphic xmlns:a="http://schemas.openxmlformats.org/drawingml/2006/main">
                        <a:graphicData uri="http://schemas.microsoft.com/office/word/2010/wordprocessingShape">
                          <wps:wsp>
                            <wps:cNvSpPr/>
                            <wps:spPr>
                              <a:xfrm>
                                <a:off x="0" y="0"/>
                                <a:ext cx="8622971" cy="10984375"/>
                              </a:xfrm>
                              <a:prstGeom prst="rect">
                                <a:avLst/>
                              </a:prstGeom>
                              <a:solidFill>
                                <a:srgbClr val="2B2B2B"/>
                              </a:solidFill>
                              <a:ln>
                                <a:solidFill>
                                  <a:srgbClr val="2B2B2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248DB" id="Rectangle 1" o:spid="_x0000_s1026" style="position:absolute;margin-left:-70.25pt;margin-top:-256.1pt;width:678.95pt;height:86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" fillcolor="#2b2b2b" strokecolor="#2b2b2b" strokeweight="1pt">
                      <w10:wrap anchorx="page"/>
                    </v:rect>
                  </w:pict>
                </mc:Fallback>
              </mc:AlternateContent>
            </w:r>
            <w:r w:rsidRPr="00F50A33">
              <w:rPr>
                <w:rFonts w:ascii="Source Sans Pro Light" w:hAnsi="Source Sans Pro Light"/>
                <w:b/>
                <w:bCs/>
                <w:color w:val="FFFFFF" w:themeColor="background1"/>
                <w:sz w:val="28"/>
                <w:szCs w:val="28"/>
              </w:rPr>
              <w:t>Team:</w:t>
            </w:r>
          </w:p>
        </w:tc>
        <w:tc>
          <w:tcPr>
            <w:tcW w:w="6894" w:type="dxa"/>
          </w:tcPr>
          <w:p w14:paraId="434C8A87" w14:textId="77777777" w:rsidR="00786628" w:rsidRPr="00F50A33" w:rsidRDefault="00786628" w:rsidP="006C3006">
            <w:pPr>
              <w:rPr>
                <w:rFonts w:ascii="Source Sans Pro Light" w:hAnsi="Source Sans Pro Light"/>
                <w:b/>
                <w:bCs/>
                <w:color w:val="FFFFFF" w:themeColor="background1"/>
                <w:sz w:val="28"/>
                <w:szCs w:val="28"/>
              </w:rPr>
            </w:pPr>
          </w:p>
          <w:p w14:paraId="4A2F3FE1" w14:textId="439FCC06" w:rsidR="008F06B6" w:rsidRPr="00170CD6" w:rsidRDefault="00170CD6" w:rsidP="006C3006">
            <w:pPr>
              <w:rPr>
                <w:rFonts w:ascii="Source Sans Pro Light" w:hAnsi="Source Sans Pro Light"/>
                <w:b/>
                <w:bCs/>
                <w:color w:val="FFFFFF" w:themeColor="background1"/>
                <w:sz w:val="28"/>
                <w:szCs w:val="28"/>
              </w:rPr>
            </w:pPr>
            <w:r w:rsidRPr="00170CD6">
              <w:rPr>
                <w:rFonts w:ascii="Source Sans Pro Light" w:hAnsi="Source Sans Pro Light" w:cs="Calibri Light"/>
                <w:b/>
                <w:bCs/>
                <w:color w:val="FFFFFF" w:themeColor="background1"/>
                <w:sz w:val="28"/>
                <w:szCs w:val="28"/>
              </w:rPr>
              <w:t xml:space="preserve">Central Support </w:t>
            </w:r>
          </w:p>
        </w:tc>
      </w:tr>
      <w:tr w:rsidR="008048AB" w14:paraId="0BEF4147" w14:textId="77777777" w:rsidTr="008048AB">
        <w:tc>
          <w:tcPr>
            <w:tcW w:w="2122" w:type="dxa"/>
          </w:tcPr>
          <w:p w14:paraId="7A2DF978" w14:textId="77777777" w:rsidR="008048AB" w:rsidRPr="00F50A33" w:rsidRDefault="008048AB" w:rsidP="006C3006">
            <w:pPr>
              <w:rPr>
                <w:rFonts w:ascii="Source Sans Pro Light" w:hAnsi="Source Sans Pro Light"/>
                <w:b/>
                <w:bCs/>
                <w:color w:val="FFFFFF" w:themeColor="background1"/>
                <w:sz w:val="28"/>
                <w:szCs w:val="28"/>
              </w:rPr>
            </w:pPr>
          </w:p>
          <w:p w14:paraId="061DE438" w14:textId="5779E408" w:rsidR="008048AB" w:rsidRPr="00F50A33" w:rsidRDefault="008048AB"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Contract Type:</w:t>
            </w:r>
          </w:p>
        </w:tc>
        <w:tc>
          <w:tcPr>
            <w:tcW w:w="6894" w:type="dxa"/>
          </w:tcPr>
          <w:p w14:paraId="2DCC31C9" w14:textId="77777777" w:rsidR="008048AB" w:rsidRPr="00F50A33" w:rsidRDefault="008048AB" w:rsidP="006C3006">
            <w:pPr>
              <w:rPr>
                <w:rFonts w:ascii="Source Sans Pro Light" w:hAnsi="Source Sans Pro Light"/>
                <w:b/>
                <w:bCs/>
                <w:color w:val="FFFFFF" w:themeColor="background1"/>
                <w:sz w:val="28"/>
                <w:szCs w:val="28"/>
              </w:rPr>
            </w:pPr>
          </w:p>
          <w:p w14:paraId="43C8DDBC" w14:textId="2CAD8C58" w:rsidR="00786628" w:rsidRPr="00F50A33" w:rsidRDefault="00786628"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Permanent</w:t>
            </w:r>
          </w:p>
        </w:tc>
      </w:tr>
      <w:tr w:rsidR="008048AB" w14:paraId="036029C7" w14:textId="77777777" w:rsidTr="008048AB">
        <w:tc>
          <w:tcPr>
            <w:tcW w:w="2122" w:type="dxa"/>
          </w:tcPr>
          <w:p w14:paraId="330C85C2" w14:textId="77777777" w:rsidR="008048AB" w:rsidRPr="00F50A33" w:rsidRDefault="008048AB" w:rsidP="006C3006">
            <w:pPr>
              <w:rPr>
                <w:rFonts w:ascii="Source Sans Pro Light" w:hAnsi="Source Sans Pro Light"/>
                <w:b/>
                <w:bCs/>
                <w:color w:val="FFFFFF" w:themeColor="background1"/>
                <w:sz w:val="28"/>
                <w:szCs w:val="28"/>
              </w:rPr>
            </w:pPr>
          </w:p>
          <w:p w14:paraId="74A7FB4F" w14:textId="641E7A43" w:rsidR="008048AB" w:rsidRPr="00F50A33" w:rsidRDefault="008048AB"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Hours:</w:t>
            </w:r>
          </w:p>
        </w:tc>
        <w:tc>
          <w:tcPr>
            <w:tcW w:w="6894" w:type="dxa"/>
          </w:tcPr>
          <w:p w14:paraId="7631EEED" w14:textId="77777777" w:rsidR="008048AB" w:rsidRPr="00F50A33" w:rsidRDefault="008048AB" w:rsidP="006C3006">
            <w:pPr>
              <w:rPr>
                <w:rFonts w:ascii="Source Sans Pro Light" w:hAnsi="Source Sans Pro Light"/>
                <w:b/>
                <w:bCs/>
                <w:color w:val="FFFFFF" w:themeColor="background1"/>
                <w:sz w:val="28"/>
                <w:szCs w:val="28"/>
              </w:rPr>
            </w:pPr>
          </w:p>
          <w:p w14:paraId="6B610094" w14:textId="13A9E2DE" w:rsidR="00786628" w:rsidRPr="00F50A33" w:rsidRDefault="00786628"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 xml:space="preserve">Full time – 35 hours per week </w:t>
            </w:r>
          </w:p>
        </w:tc>
      </w:tr>
      <w:tr w:rsidR="008048AB" w14:paraId="43F4BFFB" w14:textId="77777777" w:rsidTr="008048AB">
        <w:tc>
          <w:tcPr>
            <w:tcW w:w="2122" w:type="dxa"/>
          </w:tcPr>
          <w:p w14:paraId="7CFC94B2" w14:textId="77777777" w:rsidR="008048AB" w:rsidRPr="00F50A33" w:rsidRDefault="008048AB" w:rsidP="006C3006">
            <w:pPr>
              <w:rPr>
                <w:rFonts w:ascii="Source Sans Pro Light" w:hAnsi="Source Sans Pro Light"/>
                <w:b/>
                <w:bCs/>
                <w:color w:val="FFFFFF" w:themeColor="background1"/>
                <w:sz w:val="28"/>
                <w:szCs w:val="28"/>
              </w:rPr>
            </w:pPr>
          </w:p>
          <w:p w14:paraId="1B2F5C16" w14:textId="7D7F90C0" w:rsidR="008048AB" w:rsidRPr="00F50A33" w:rsidRDefault="008048AB"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Salary:</w:t>
            </w:r>
          </w:p>
        </w:tc>
        <w:tc>
          <w:tcPr>
            <w:tcW w:w="6894" w:type="dxa"/>
          </w:tcPr>
          <w:p w14:paraId="49F06EDB" w14:textId="77777777" w:rsidR="008048AB" w:rsidRPr="00F50A33" w:rsidRDefault="008048AB" w:rsidP="006C3006">
            <w:pPr>
              <w:rPr>
                <w:rFonts w:ascii="Source Sans Pro Light" w:hAnsi="Source Sans Pro Light"/>
                <w:b/>
                <w:bCs/>
                <w:color w:val="FFFFFF" w:themeColor="background1"/>
                <w:sz w:val="28"/>
                <w:szCs w:val="28"/>
              </w:rPr>
            </w:pPr>
          </w:p>
          <w:p w14:paraId="02EC7297" w14:textId="183C927F" w:rsidR="00786628" w:rsidRPr="00F50A33" w:rsidRDefault="00786628"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£35,000</w:t>
            </w:r>
          </w:p>
        </w:tc>
      </w:tr>
      <w:tr w:rsidR="00DC0FEF" w14:paraId="3E4DCAEF" w14:textId="77777777" w:rsidTr="008048AB">
        <w:tc>
          <w:tcPr>
            <w:tcW w:w="2122" w:type="dxa"/>
          </w:tcPr>
          <w:p w14:paraId="43A78E8B" w14:textId="77777777" w:rsidR="00DC0FEF" w:rsidRPr="00F50A33" w:rsidRDefault="00DC0FEF" w:rsidP="006C3006">
            <w:pPr>
              <w:rPr>
                <w:rFonts w:ascii="Source Sans Pro Light" w:hAnsi="Source Sans Pro Light"/>
                <w:b/>
                <w:bCs/>
                <w:color w:val="FFFFFF" w:themeColor="background1"/>
                <w:sz w:val="28"/>
                <w:szCs w:val="28"/>
              </w:rPr>
            </w:pPr>
          </w:p>
          <w:p w14:paraId="23ED6B47" w14:textId="2971858A" w:rsidR="00DC0FEF" w:rsidRPr="00F50A33" w:rsidRDefault="00DC0FEF"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Location</w:t>
            </w:r>
          </w:p>
        </w:tc>
        <w:tc>
          <w:tcPr>
            <w:tcW w:w="6894" w:type="dxa"/>
          </w:tcPr>
          <w:p w14:paraId="5A8095CA" w14:textId="77777777" w:rsidR="00DC0FEF" w:rsidRPr="00F50A33" w:rsidRDefault="00DC0FEF" w:rsidP="006C3006">
            <w:pPr>
              <w:rPr>
                <w:rFonts w:ascii="Source Sans Pro Light" w:hAnsi="Source Sans Pro Light"/>
                <w:b/>
                <w:bCs/>
                <w:color w:val="FFFFFF" w:themeColor="background1"/>
                <w:sz w:val="28"/>
                <w:szCs w:val="28"/>
              </w:rPr>
            </w:pPr>
          </w:p>
          <w:p w14:paraId="66394660" w14:textId="09F2B8A4" w:rsidR="00786628" w:rsidRPr="00F50A33" w:rsidRDefault="00786628" w:rsidP="006C3006">
            <w:pPr>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Chantry Offices, Chichester Cathedral</w:t>
            </w:r>
          </w:p>
        </w:tc>
      </w:tr>
    </w:tbl>
    <w:p w14:paraId="29FD6399" w14:textId="77777777" w:rsidR="008048AB" w:rsidRPr="008048AB" w:rsidRDefault="008048AB" w:rsidP="006C3006">
      <w:pPr>
        <w:rPr>
          <w:rFonts w:ascii="Source Sans Pro Light" w:hAnsi="Source Sans Pro Light"/>
          <w:b/>
          <w:bCs/>
          <w:color w:val="FFFFFF" w:themeColor="background1"/>
          <w:sz w:val="24"/>
          <w:szCs w:val="24"/>
        </w:rPr>
      </w:pPr>
    </w:p>
    <w:p w14:paraId="496990A1" w14:textId="77777777" w:rsidR="00DC0FEF" w:rsidRDefault="00DC0FEF" w:rsidP="00646346">
      <w:pPr>
        <w:jc w:val="right"/>
        <w:rPr>
          <w:rFonts w:ascii="Source Sans Pro" w:hAnsi="Source Sans Pro"/>
          <w:b/>
          <w:bCs/>
          <w:color w:val="FFFFFF" w:themeColor="background1"/>
          <w:sz w:val="24"/>
          <w:szCs w:val="24"/>
        </w:rPr>
      </w:pPr>
    </w:p>
    <w:p w14:paraId="7801683F" w14:textId="77777777" w:rsidR="00DC0FEF" w:rsidRDefault="00DC0FEF" w:rsidP="00646346">
      <w:pPr>
        <w:jc w:val="right"/>
        <w:rPr>
          <w:rFonts w:ascii="Source Sans Pro" w:hAnsi="Source Sans Pro"/>
          <w:b/>
          <w:bCs/>
          <w:color w:val="FFFFFF" w:themeColor="background1"/>
          <w:sz w:val="24"/>
          <w:szCs w:val="24"/>
        </w:rPr>
      </w:pPr>
    </w:p>
    <w:p w14:paraId="3C04A929" w14:textId="71DE4B73" w:rsidR="00E95D32" w:rsidRPr="00F50A33" w:rsidRDefault="00646346" w:rsidP="00646346">
      <w:pPr>
        <w:jc w:val="right"/>
        <w:rPr>
          <w:rFonts w:ascii="Source Sans Pro" w:hAnsi="Source Sans Pro"/>
          <w:b/>
          <w:bCs/>
          <w:color w:val="FFFFFF" w:themeColor="background1"/>
          <w:sz w:val="28"/>
          <w:szCs w:val="28"/>
        </w:rPr>
      </w:pPr>
      <w:r w:rsidRPr="00F50A33">
        <w:rPr>
          <w:rFonts w:ascii="Source Sans Pro" w:hAnsi="Source Sans Pro"/>
          <w:b/>
          <w:bCs/>
          <w:color w:val="FFFFFF" w:themeColor="background1"/>
          <w:sz w:val="28"/>
          <w:szCs w:val="28"/>
        </w:rPr>
        <w:t>An</w:t>
      </w:r>
      <w:r w:rsidR="00496F56" w:rsidRPr="00F50A33">
        <w:rPr>
          <w:rFonts w:ascii="Source Sans Pro" w:hAnsi="Source Sans Pro"/>
          <w:b/>
          <w:bCs/>
          <w:color w:val="FFFFFF" w:themeColor="background1"/>
          <w:sz w:val="28"/>
          <w:szCs w:val="28"/>
        </w:rPr>
        <w:t>y questions?</w:t>
      </w:r>
    </w:p>
    <w:p w14:paraId="339FFD6C" w14:textId="08E7181A" w:rsidR="00496F56" w:rsidRPr="00F50A33" w:rsidRDefault="00646346" w:rsidP="00496F56">
      <w:pPr>
        <w:spacing w:after="0" w:line="240" w:lineRule="auto"/>
        <w:jc w:val="right"/>
        <w:rPr>
          <w:rFonts w:ascii="Source Sans Pro Light" w:hAnsi="Source Sans Pro Light"/>
          <w:b/>
          <w:bCs/>
          <w:color w:val="FFFFFF" w:themeColor="background1"/>
          <w:sz w:val="28"/>
          <w:szCs w:val="28"/>
        </w:rPr>
      </w:pPr>
      <w:r w:rsidRPr="00F50A33">
        <w:rPr>
          <w:rFonts w:ascii="Source Sans Pro Light" w:hAnsi="Source Sans Pro Light"/>
          <w:b/>
          <w:bCs/>
          <w:color w:val="FFFFFF" w:themeColor="background1"/>
          <w:sz w:val="28"/>
          <w:szCs w:val="28"/>
        </w:rPr>
        <w:t>Head of HR, Val Timlin</w:t>
      </w:r>
    </w:p>
    <w:p w14:paraId="1BC9DC0C" w14:textId="1EC62D15" w:rsidR="00496F56" w:rsidRPr="00F50A33" w:rsidRDefault="00646346" w:rsidP="00496F56">
      <w:pPr>
        <w:spacing w:after="0" w:line="240" w:lineRule="auto"/>
        <w:jc w:val="right"/>
        <w:rPr>
          <w:rFonts w:ascii="Source Sans Pro Light" w:hAnsi="Source Sans Pro Light"/>
          <w:color w:val="FFFFFF" w:themeColor="background1"/>
          <w:sz w:val="28"/>
          <w:szCs w:val="28"/>
        </w:rPr>
      </w:pPr>
      <w:r w:rsidRPr="00F50A33">
        <w:rPr>
          <w:rFonts w:ascii="Source Sans Pro Light" w:hAnsi="Source Sans Pro Light"/>
          <w:color w:val="FFFFFF" w:themeColor="background1"/>
          <w:sz w:val="28"/>
          <w:szCs w:val="28"/>
        </w:rPr>
        <w:t>val.timlin</w:t>
      </w:r>
      <w:r w:rsidR="00496F56" w:rsidRPr="00F50A33">
        <w:rPr>
          <w:rFonts w:ascii="Source Sans Pro Light" w:hAnsi="Source Sans Pro Light"/>
          <w:color w:val="FFFFFF" w:themeColor="background1"/>
          <w:sz w:val="28"/>
          <w:szCs w:val="28"/>
        </w:rPr>
        <w:t xml:space="preserve">@chichestercathedral.org.uk </w:t>
      </w:r>
    </w:p>
    <w:p w14:paraId="42B1046C" w14:textId="77777777" w:rsidR="00DC0FEF" w:rsidRPr="00F50A33" w:rsidRDefault="00DC0FEF" w:rsidP="00496F56">
      <w:pPr>
        <w:spacing w:after="0" w:line="240" w:lineRule="auto"/>
        <w:jc w:val="right"/>
        <w:rPr>
          <w:rFonts w:ascii="Source Sans Pro Light" w:hAnsi="Source Sans Pro Light"/>
          <w:color w:val="FFFFFF" w:themeColor="background1"/>
          <w:sz w:val="28"/>
          <w:szCs w:val="28"/>
        </w:rPr>
      </w:pPr>
    </w:p>
    <w:p w14:paraId="4EF5DBA6" w14:textId="77777777" w:rsidR="00DC0FEF" w:rsidRPr="00F50A33" w:rsidRDefault="00DC0FEF" w:rsidP="00496F56">
      <w:pPr>
        <w:spacing w:after="0" w:line="240" w:lineRule="auto"/>
        <w:jc w:val="right"/>
        <w:rPr>
          <w:rFonts w:ascii="Source Sans Pro Light" w:hAnsi="Source Sans Pro Light"/>
          <w:color w:val="FFFFFF" w:themeColor="background1"/>
          <w:sz w:val="28"/>
          <w:szCs w:val="28"/>
        </w:rPr>
      </w:pPr>
    </w:p>
    <w:p w14:paraId="78C47A7B"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04410D4A"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0CA643BE"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40FD72E8"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3BC723CB"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7503526A"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3E29C185"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72D1B9A5"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108EBF10" w14:textId="77777777" w:rsidR="00DC0FEF" w:rsidRDefault="00DC0FEF" w:rsidP="00496F56">
      <w:pPr>
        <w:spacing w:after="0" w:line="240" w:lineRule="auto"/>
        <w:jc w:val="right"/>
        <w:rPr>
          <w:rFonts w:ascii="Source Sans Pro Light" w:hAnsi="Source Sans Pro Light"/>
          <w:color w:val="FFFFFF" w:themeColor="background1"/>
          <w:sz w:val="18"/>
          <w:szCs w:val="18"/>
        </w:rPr>
      </w:pPr>
    </w:p>
    <w:p w14:paraId="1149F598" w14:textId="77777777" w:rsidR="00DC0FEF" w:rsidRPr="00937C45" w:rsidRDefault="00DC0FEF" w:rsidP="00496F56">
      <w:pPr>
        <w:spacing w:after="0" w:line="240" w:lineRule="auto"/>
        <w:jc w:val="right"/>
        <w:rPr>
          <w:rFonts w:ascii="Source Sans Pro Light" w:hAnsi="Source Sans Pro Light"/>
          <w:color w:val="FFFFFF" w:themeColor="background1"/>
          <w:sz w:val="18"/>
          <w:szCs w:val="18"/>
        </w:rPr>
      </w:pPr>
    </w:p>
    <w:p w14:paraId="30888776" w14:textId="0AE9F4B6" w:rsidR="00DC0FEF" w:rsidRPr="00DC0FEF" w:rsidRDefault="00DC0FEF" w:rsidP="00DC0FEF">
      <w:pPr>
        <w:spacing w:after="0" w:line="240" w:lineRule="auto"/>
        <w:rPr>
          <w:rFonts w:ascii="Playfair Display" w:hAnsi="Playfair Display"/>
          <w:color w:val="404040" w:themeColor="text1" w:themeTint="BF"/>
          <w:sz w:val="44"/>
          <w:szCs w:val="44"/>
        </w:rPr>
      </w:pPr>
      <w:r w:rsidRPr="00DC0FEF">
        <w:rPr>
          <w:rFonts w:ascii="Playfair Display" w:hAnsi="Playfair Display"/>
          <w:color w:val="404040" w:themeColor="text1" w:themeTint="BF"/>
          <w:sz w:val="44"/>
          <w:szCs w:val="44"/>
        </w:rPr>
        <w:lastRenderedPageBreak/>
        <w:t xml:space="preserve">Welcome from the Interim Dean </w:t>
      </w:r>
    </w:p>
    <w:p w14:paraId="5763EDED" w14:textId="2A92C637" w:rsidR="006C3006" w:rsidRPr="009F03E1" w:rsidRDefault="009F03E1" w:rsidP="009F03E1">
      <w:pPr>
        <w:spacing w:after="0" w:line="240" w:lineRule="auto"/>
        <w:rPr>
          <w:rFonts w:ascii="Playfair Display" w:hAnsi="Playfair Display"/>
          <w:color w:val="FFFFFF" w:themeColor="background1"/>
          <w:sz w:val="44"/>
          <w:szCs w:val="44"/>
        </w:rPr>
      </w:pPr>
      <w:r w:rsidRPr="009F03E1">
        <w:rPr>
          <w:rFonts w:ascii="Playfair Display" w:hAnsi="Playfair Display"/>
          <w:color w:val="FFFFFF" w:themeColor="background1"/>
          <w:sz w:val="44"/>
          <w:szCs w:val="44"/>
        </w:rPr>
        <w:t>Dean of Chichester</w:t>
      </w:r>
    </w:p>
    <w:p w14:paraId="57850811" w14:textId="215B07DB" w:rsidR="009F03E1" w:rsidRDefault="00857D45" w:rsidP="006C3006">
      <w:pPr>
        <w:spacing w:after="120"/>
        <w:rPr>
          <w:rFonts w:ascii="Source Sans Pro" w:hAnsi="Source Sans Pro"/>
          <w:sz w:val="20"/>
          <w:szCs w:val="20"/>
        </w:rPr>
      </w:pPr>
      <w:r>
        <w:rPr>
          <w:noProof/>
        </w:rPr>
        <w:drawing>
          <wp:inline distT="0" distB="0" distL="0" distR="0" wp14:anchorId="50C89D86" wp14:editId="0E750162">
            <wp:extent cx="5480050" cy="3536950"/>
            <wp:effectExtent l="0" t="0" r="6350" b="6350"/>
            <wp:docPr id="1301963008" name="Picture 4" descr="A person wearing a priest's coll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3008" name="Picture 4" descr="A person wearing a priest's colla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4995" cy="3559504"/>
                    </a:xfrm>
                    <a:prstGeom prst="rect">
                      <a:avLst/>
                    </a:prstGeom>
                    <a:noFill/>
                    <a:ln>
                      <a:noFill/>
                    </a:ln>
                  </pic:spPr>
                </pic:pic>
              </a:graphicData>
            </a:graphic>
          </wp:inline>
        </w:drawing>
      </w:r>
    </w:p>
    <w:p w14:paraId="39679D65" w14:textId="77777777" w:rsidR="00B817BA" w:rsidRDefault="00B817BA" w:rsidP="006C3006">
      <w:pPr>
        <w:spacing w:after="120"/>
        <w:rPr>
          <w:rFonts w:ascii="Source Sans Pro" w:hAnsi="Source Sans Pro"/>
          <w:sz w:val="20"/>
          <w:szCs w:val="20"/>
        </w:rPr>
      </w:pPr>
    </w:p>
    <w:p w14:paraId="22EEF57B" w14:textId="01BD0ED4" w:rsidR="00B817BA" w:rsidRDefault="00B817BA" w:rsidP="001324D2">
      <w:pPr>
        <w:spacing w:after="0" w:line="240" w:lineRule="auto"/>
        <w:rPr>
          <w:rFonts w:ascii="Source Sans Pro Light" w:hAnsi="Source Sans Pro Light"/>
          <w:color w:val="404040" w:themeColor="text1" w:themeTint="BF"/>
          <w:sz w:val="24"/>
          <w:szCs w:val="24"/>
        </w:rPr>
      </w:pPr>
      <w:r w:rsidRPr="00B817BA">
        <w:rPr>
          <w:rFonts w:ascii="Source Sans Pro Light" w:hAnsi="Source Sans Pro Light"/>
          <w:color w:val="404040" w:themeColor="text1" w:themeTint="BF"/>
          <w:sz w:val="24"/>
          <w:szCs w:val="24"/>
        </w:rPr>
        <w:t xml:space="preserve">Thank you for your interest in </w:t>
      </w:r>
      <w:r w:rsidR="00F50A33">
        <w:rPr>
          <w:rFonts w:ascii="Source Sans Pro Light" w:hAnsi="Source Sans Pro Light"/>
          <w:color w:val="404040" w:themeColor="text1" w:themeTint="BF"/>
          <w:sz w:val="24"/>
          <w:szCs w:val="24"/>
        </w:rPr>
        <w:t>o</w:t>
      </w:r>
      <w:r w:rsidR="00DB270D">
        <w:rPr>
          <w:rFonts w:ascii="Source Sans Pro Light" w:hAnsi="Source Sans Pro Light"/>
          <w:color w:val="404040" w:themeColor="text1" w:themeTint="BF"/>
          <w:sz w:val="24"/>
          <w:szCs w:val="24"/>
        </w:rPr>
        <w:t>u</w:t>
      </w:r>
      <w:r w:rsidR="00F50A33">
        <w:rPr>
          <w:rFonts w:ascii="Source Sans Pro Light" w:hAnsi="Source Sans Pro Light"/>
          <w:color w:val="404040" w:themeColor="text1" w:themeTint="BF"/>
          <w:sz w:val="24"/>
          <w:szCs w:val="24"/>
        </w:rPr>
        <w:t>r vacancy for a</w:t>
      </w:r>
      <w:r w:rsidRPr="00B817BA">
        <w:rPr>
          <w:rFonts w:ascii="Source Sans Pro Light" w:hAnsi="Source Sans Pro Light"/>
          <w:color w:val="404040" w:themeColor="text1" w:themeTint="BF"/>
          <w:sz w:val="24"/>
          <w:szCs w:val="24"/>
        </w:rPr>
        <w:t xml:space="preserve"> </w:t>
      </w:r>
      <w:r w:rsidR="00332753">
        <w:rPr>
          <w:rFonts w:ascii="Source Sans Pro Light" w:hAnsi="Source Sans Pro Light"/>
          <w:color w:val="404040" w:themeColor="text1" w:themeTint="BF"/>
          <w:sz w:val="24"/>
          <w:szCs w:val="24"/>
        </w:rPr>
        <w:t>Chapter Clerk and Assistant to the Communar</w:t>
      </w:r>
      <w:r w:rsidR="00F50A33">
        <w:rPr>
          <w:rFonts w:ascii="Source Sans Pro Light" w:hAnsi="Source Sans Pro Light"/>
          <w:color w:val="404040" w:themeColor="text1" w:themeTint="BF"/>
          <w:sz w:val="24"/>
          <w:szCs w:val="24"/>
        </w:rPr>
        <w:t>.</w:t>
      </w:r>
      <w:r w:rsidRPr="00B817BA">
        <w:rPr>
          <w:rFonts w:ascii="Source Sans Pro Light" w:hAnsi="Source Sans Pro Light"/>
          <w:color w:val="404040" w:themeColor="text1" w:themeTint="BF"/>
          <w:sz w:val="24"/>
          <w:szCs w:val="24"/>
        </w:rPr>
        <w:t xml:space="preserve">  </w:t>
      </w:r>
      <w:r w:rsidR="00770D75">
        <w:rPr>
          <w:rFonts w:ascii="Source Sans Pro Light" w:hAnsi="Source Sans Pro Light"/>
          <w:color w:val="404040" w:themeColor="text1" w:themeTint="BF"/>
          <w:sz w:val="24"/>
          <w:szCs w:val="24"/>
        </w:rPr>
        <w:t xml:space="preserve"> </w:t>
      </w:r>
    </w:p>
    <w:p w14:paraId="6847D608" w14:textId="77777777" w:rsidR="00332753" w:rsidRDefault="00332753" w:rsidP="001324D2">
      <w:pPr>
        <w:spacing w:after="0" w:line="240" w:lineRule="auto"/>
        <w:rPr>
          <w:rFonts w:ascii="Source Sans Pro Light" w:hAnsi="Source Sans Pro Light"/>
          <w:color w:val="404040" w:themeColor="text1" w:themeTint="BF"/>
          <w:sz w:val="24"/>
          <w:szCs w:val="24"/>
        </w:rPr>
      </w:pPr>
    </w:p>
    <w:p w14:paraId="6A032FC5" w14:textId="77777777" w:rsidR="003C7E8E" w:rsidRDefault="00332753" w:rsidP="001324D2">
      <w:pPr>
        <w:spacing w:after="0" w:line="240" w:lineRule="auto"/>
        <w:rPr>
          <w:rFonts w:ascii="Source Sans Pro Light" w:hAnsi="Source Sans Pro Light"/>
          <w:color w:val="404040" w:themeColor="text1" w:themeTint="BF"/>
          <w:sz w:val="24"/>
          <w:szCs w:val="24"/>
        </w:rPr>
      </w:pPr>
      <w:r>
        <w:rPr>
          <w:rFonts w:ascii="Source Sans Pro Light" w:hAnsi="Source Sans Pro Light"/>
          <w:color w:val="404040" w:themeColor="text1" w:themeTint="BF"/>
          <w:sz w:val="24"/>
          <w:szCs w:val="24"/>
        </w:rPr>
        <w:t xml:space="preserve">Chapter is our governing body, akin to a Trustee Board in a charity, and </w:t>
      </w:r>
      <w:r w:rsidR="00B12DD9">
        <w:rPr>
          <w:rFonts w:ascii="Source Sans Pro Light" w:hAnsi="Source Sans Pro Light"/>
          <w:color w:val="404040" w:themeColor="text1" w:themeTint="BF"/>
          <w:sz w:val="24"/>
          <w:szCs w:val="24"/>
        </w:rPr>
        <w:t xml:space="preserve">the Communar </w:t>
      </w:r>
      <w:r w:rsidR="00DF1F68">
        <w:rPr>
          <w:rFonts w:ascii="Source Sans Pro Light" w:hAnsi="Source Sans Pro Light"/>
          <w:color w:val="404040" w:themeColor="text1" w:themeTint="BF"/>
          <w:sz w:val="24"/>
          <w:szCs w:val="24"/>
        </w:rPr>
        <w:t xml:space="preserve">is the </w:t>
      </w:r>
      <w:r w:rsidR="00DB270D">
        <w:rPr>
          <w:rFonts w:ascii="Source Sans Pro Light" w:hAnsi="Source Sans Pro Light"/>
          <w:color w:val="404040" w:themeColor="text1" w:themeTint="BF"/>
          <w:sz w:val="24"/>
          <w:szCs w:val="24"/>
        </w:rPr>
        <w:t xml:space="preserve">Cathedral </w:t>
      </w:r>
      <w:r w:rsidR="00DF1F68">
        <w:rPr>
          <w:rFonts w:ascii="Source Sans Pro Light" w:hAnsi="Source Sans Pro Light"/>
          <w:color w:val="404040" w:themeColor="text1" w:themeTint="BF"/>
          <w:sz w:val="24"/>
          <w:szCs w:val="24"/>
        </w:rPr>
        <w:t xml:space="preserve">equivalent </w:t>
      </w:r>
      <w:r w:rsidR="003C7E8E">
        <w:rPr>
          <w:rFonts w:ascii="Source Sans Pro Light" w:hAnsi="Source Sans Pro Light"/>
          <w:color w:val="404040" w:themeColor="text1" w:themeTint="BF"/>
          <w:sz w:val="24"/>
          <w:szCs w:val="24"/>
        </w:rPr>
        <w:t xml:space="preserve">of </w:t>
      </w:r>
      <w:r w:rsidR="00DF1F68">
        <w:rPr>
          <w:rFonts w:ascii="Source Sans Pro Light" w:hAnsi="Source Sans Pro Light"/>
          <w:color w:val="404040" w:themeColor="text1" w:themeTint="BF"/>
          <w:sz w:val="24"/>
          <w:szCs w:val="24"/>
        </w:rPr>
        <w:t xml:space="preserve">a Chief Operating </w:t>
      </w:r>
      <w:r w:rsidR="003C7E8E">
        <w:rPr>
          <w:rFonts w:ascii="Source Sans Pro Light" w:hAnsi="Source Sans Pro Light"/>
          <w:color w:val="404040" w:themeColor="text1" w:themeTint="BF"/>
          <w:sz w:val="24"/>
          <w:szCs w:val="24"/>
        </w:rPr>
        <w:t>and</w:t>
      </w:r>
      <w:r w:rsidR="00DF1F68">
        <w:rPr>
          <w:rFonts w:ascii="Source Sans Pro Light" w:hAnsi="Source Sans Pro Light"/>
          <w:color w:val="404040" w:themeColor="text1" w:themeTint="BF"/>
          <w:sz w:val="24"/>
          <w:szCs w:val="24"/>
        </w:rPr>
        <w:t xml:space="preserve"> Finance Officer.  </w:t>
      </w:r>
    </w:p>
    <w:p w14:paraId="6FF815F6" w14:textId="77777777" w:rsidR="003C7E8E" w:rsidRDefault="003C7E8E" w:rsidP="001324D2">
      <w:pPr>
        <w:spacing w:after="0" w:line="240" w:lineRule="auto"/>
        <w:rPr>
          <w:rFonts w:ascii="Source Sans Pro Light" w:hAnsi="Source Sans Pro Light"/>
          <w:color w:val="404040" w:themeColor="text1" w:themeTint="BF"/>
          <w:sz w:val="24"/>
          <w:szCs w:val="24"/>
        </w:rPr>
      </w:pPr>
    </w:p>
    <w:p w14:paraId="5C44C930" w14:textId="174C94E0" w:rsidR="001324D2" w:rsidRDefault="00DF1F68" w:rsidP="001324D2">
      <w:pPr>
        <w:spacing w:after="0" w:line="240" w:lineRule="auto"/>
        <w:rPr>
          <w:rFonts w:ascii="Source Sans Pro Light" w:hAnsi="Source Sans Pro Light"/>
          <w:color w:val="404040" w:themeColor="text1" w:themeTint="BF"/>
          <w:sz w:val="24"/>
          <w:szCs w:val="24"/>
        </w:rPr>
      </w:pPr>
      <w:r>
        <w:rPr>
          <w:rFonts w:ascii="Source Sans Pro Light" w:hAnsi="Source Sans Pro Light"/>
          <w:color w:val="404040" w:themeColor="text1" w:themeTint="BF"/>
          <w:sz w:val="24"/>
          <w:szCs w:val="24"/>
        </w:rPr>
        <w:t>We</w:t>
      </w:r>
      <w:r w:rsidR="00332753">
        <w:rPr>
          <w:rFonts w:ascii="Source Sans Pro Light" w:hAnsi="Source Sans Pro Light"/>
          <w:color w:val="404040" w:themeColor="text1" w:themeTint="BF"/>
          <w:sz w:val="24"/>
          <w:szCs w:val="24"/>
        </w:rPr>
        <w:t xml:space="preserve"> need </w:t>
      </w:r>
      <w:r w:rsidR="0099574B">
        <w:rPr>
          <w:rFonts w:ascii="Source Sans Pro Light" w:hAnsi="Source Sans Pro Light"/>
          <w:color w:val="404040" w:themeColor="text1" w:themeTint="BF"/>
          <w:sz w:val="24"/>
          <w:szCs w:val="24"/>
        </w:rPr>
        <w:t>someone who is proactive</w:t>
      </w:r>
      <w:r w:rsidR="00B12DD9">
        <w:rPr>
          <w:rFonts w:ascii="Source Sans Pro Light" w:hAnsi="Source Sans Pro Light"/>
          <w:color w:val="404040" w:themeColor="text1" w:themeTint="BF"/>
          <w:sz w:val="24"/>
          <w:szCs w:val="24"/>
        </w:rPr>
        <w:t xml:space="preserve"> and </w:t>
      </w:r>
      <w:r w:rsidR="0099574B">
        <w:rPr>
          <w:rFonts w:ascii="Source Sans Pro Light" w:hAnsi="Source Sans Pro Light"/>
          <w:color w:val="404040" w:themeColor="text1" w:themeTint="BF"/>
          <w:sz w:val="24"/>
          <w:szCs w:val="24"/>
        </w:rPr>
        <w:t xml:space="preserve">motivated </w:t>
      </w:r>
      <w:r w:rsidR="00B12DD9">
        <w:rPr>
          <w:rFonts w:ascii="Source Sans Pro Light" w:hAnsi="Source Sans Pro Light"/>
          <w:color w:val="404040" w:themeColor="text1" w:themeTint="BF"/>
          <w:sz w:val="24"/>
          <w:szCs w:val="24"/>
        </w:rPr>
        <w:t>with exceptional organisation skills to help manage our governance processes</w:t>
      </w:r>
      <w:r>
        <w:rPr>
          <w:rFonts w:ascii="Source Sans Pro Light" w:hAnsi="Source Sans Pro Light"/>
          <w:color w:val="404040" w:themeColor="text1" w:themeTint="BF"/>
          <w:sz w:val="24"/>
          <w:szCs w:val="24"/>
        </w:rPr>
        <w:t xml:space="preserve"> and support our Communar to run the Cathedral</w:t>
      </w:r>
      <w:r w:rsidR="00F50A33">
        <w:rPr>
          <w:rFonts w:ascii="Source Sans Pro Light" w:hAnsi="Source Sans Pro Light"/>
          <w:color w:val="404040" w:themeColor="text1" w:themeTint="BF"/>
          <w:sz w:val="24"/>
          <w:szCs w:val="24"/>
        </w:rPr>
        <w:t xml:space="preserve">.  Further details are available in the job description below. </w:t>
      </w:r>
    </w:p>
    <w:p w14:paraId="671AD34F" w14:textId="77777777" w:rsidR="00F50A33" w:rsidRPr="00B817BA" w:rsidRDefault="00F50A33" w:rsidP="001324D2">
      <w:pPr>
        <w:spacing w:after="0" w:line="240" w:lineRule="auto"/>
        <w:rPr>
          <w:rFonts w:ascii="Source Sans Pro Light" w:hAnsi="Source Sans Pro Light"/>
          <w:color w:val="404040" w:themeColor="text1" w:themeTint="BF"/>
          <w:sz w:val="24"/>
          <w:szCs w:val="24"/>
        </w:rPr>
      </w:pPr>
    </w:p>
    <w:p w14:paraId="387D671A" w14:textId="77777777" w:rsidR="00B817BA" w:rsidRDefault="00B817BA" w:rsidP="001324D2">
      <w:pPr>
        <w:spacing w:after="0" w:line="240" w:lineRule="auto"/>
        <w:rPr>
          <w:rFonts w:ascii="Source Sans Pro Light" w:hAnsi="Source Sans Pro Light"/>
          <w:color w:val="404040" w:themeColor="text1" w:themeTint="BF"/>
          <w:sz w:val="24"/>
          <w:szCs w:val="24"/>
        </w:rPr>
      </w:pPr>
      <w:r w:rsidRPr="00B817BA">
        <w:rPr>
          <w:rFonts w:ascii="Source Sans Pro Light" w:hAnsi="Source Sans Pro Light"/>
          <w:color w:val="404040" w:themeColor="text1" w:themeTint="BF"/>
          <w:sz w:val="24"/>
          <w:szCs w:val="24"/>
        </w:rPr>
        <w:t>The Cathedral is right at the heart of the city of Chichester and attracts many visitors and tourists.  It has a rich liturgical tradition and a superb choir and hosts many cultural events.  It has a strong congregation, including a growing number of families, and a close relationship with the Prebendal School, where the Choristers are educated.  It also has a long history of engagement with the arts and supports a unique Workshop for Liturgical Art.</w:t>
      </w:r>
    </w:p>
    <w:p w14:paraId="21534CD3" w14:textId="77777777" w:rsidR="001324D2" w:rsidRPr="00B817BA" w:rsidRDefault="001324D2" w:rsidP="001324D2">
      <w:pPr>
        <w:spacing w:after="0" w:line="240" w:lineRule="auto"/>
        <w:rPr>
          <w:rFonts w:ascii="Source Sans Pro Light" w:hAnsi="Source Sans Pro Light"/>
          <w:color w:val="404040" w:themeColor="text1" w:themeTint="BF"/>
          <w:sz w:val="24"/>
          <w:szCs w:val="24"/>
        </w:rPr>
      </w:pPr>
    </w:p>
    <w:p w14:paraId="7481AF48" w14:textId="7C91AD77" w:rsidR="00B817BA" w:rsidRPr="001324D2" w:rsidRDefault="00B817BA" w:rsidP="001324D2">
      <w:pPr>
        <w:spacing w:after="0" w:line="240" w:lineRule="auto"/>
        <w:rPr>
          <w:rFonts w:ascii="Source Sans Pro Light" w:hAnsi="Source Sans Pro Light"/>
          <w:color w:val="404040" w:themeColor="text1" w:themeTint="BF"/>
          <w:sz w:val="24"/>
          <w:szCs w:val="24"/>
        </w:rPr>
      </w:pPr>
      <w:r w:rsidRPr="00B817BA">
        <w:rPr>
          <w:rFonts w:ascii="Source Sans Pro Light" w:hAnsi="Source Sans Pro Light"/>
          <w:color w:val="404040" w:themeColor="text1" w:themeTint="BF"/>
          <w:sz w:val="24"/>
          <w:szCs w:val="24"/>
        </w:rPr>
        <w:t xml:space="preserve">The Cathedral is at an exciting time in its history.  We are about to welcome our new Dean, the Very </w:t>
      </w:r>
      <w:r w:rsidR="001324D2">
        <w:rPr>
          <w:rFonts w:ascii="Source Sans Pro Light" w:hAnsi="Source Sans Pro Light"/>
          <w:color w:val="404040" w:themeColor="text1" w:themeTint="BF"/>
          <w:sz w:val="24"/>
          <w:szCs w:val="24"/>
        </w:rPr>
        <w:t>R</w:t>
      </w:r>
      <w:r w:rsidRPr="00B817BA">
        <w:rPr>
          <w:rFonts w:ascii="Source Sans Pro Light" w:hAnsi="Source Sans Pro Light"/>
          <w:color w:val="404040" w:themeColor="text1" w:themeTint="BF"/>
          <w:sz w:val="24"/>
          <w:szCs w:val="24"/>
        </w:rPr>
        <w:t xml:space="preserve">ev </w:t>
      </w:r>
      <w:r w:rsidR="001324D2">
        <w:rPr>
          <w:rFonts w:ascii="Source Sans Pro Light" w:hAnsi="Source Sans Pro Light"/>
          <w:color w:val="404040" w:themeColor="text1" w:themeTint="BF"/>
          <w:sz w:val="24"/>
          <w:szCs w:val="24"/>
        </w:rPr>
        <w:t xml:space="preserve">Dr </w:t>
      </w:r>
      <w:r w:rsidRPr="00B817BA">
        <w:rPr>
          <w:rFonts w:ascii="Source Sans Pro Light" w:hAnsi="Source Sans Pro Light"/>
          <w:color w:val="404040" w:themeColor="text1" w:themeTint="BF"/>
          <w:sz w:val="24"/>
          <w:szCs w:val="24"/>
        </w:rPr>
        <w:t>Edward Dowler, and in 2025 it will celebrate its 950</w:t>
      </w:r>
      <w:r w:rsidRPr="00B817BA">
        <w:rPr>
          <w:rFonts w:ascii="Source Sans Pro Light" w:hAnsi="Source Sans Pro Light"/>
          <w:color w:val="404040" w:themeColor="text1" w:themeTint="BF"/>
          <w:sz w:val="24"/>
          <w:szCs w:val="24"/>
          <w:vertAlign w:val="superscript"/>
        </w:rPr>
        <w:t>th</w:t>
      </w:r>
      <w:r w:rsidRPr="00B817BA">
        <w:rPr>
          <w:rFonts w:ascii="Source Sans Pro Light" w:hAnsi="Source Sans Pro Light"/>
          <w:color w:val="404040" w:themeColor="text1" w:themeTint="BF"/>
          <w:sz w:val="24"/>
          <w:szCs w:val="24"/>
        </w:rPr>
        <w:t xml:space="preserve"> history.  It’s a time for new beginnings.</w:t>
      </w:r>
    </w:p>
    <w:p w14:paraId="519AB132" w14:textId="77777777" w:rsidR="00B817BA" w:rsidRPr="001324D2" w:rsidRDefault="00B817BA" w:rsidP="001324D2">
      <w:pPr>
        <w:spacing w:after="0" w:line="240" w:lineRule="auto"/>
        <w:rPr>
          <w:rFonts w:ascii="Source Sans Pro Light" w:hAnsi="Source Sans Pro Light"/>
          <w:color w:val="404040" w:themeColor="text1" w:themeTint="BF"/>
          <w:sz w:val="24"/>
          <w:szCs w:val="24"/>
        </w:rPr>
      </w:pPr>
    </w:p>
    <w:p w14:paraId="1131B9BF" w14:textId="77777777" w:rsidR="001324D2" w:rsidRPr="001324D2" w:rsidRDefault="001324D2" w:rsidP="001324D2">
      <w:pPr>
        <w:spacing w:after="0" w:line="240" w:lineRule="auto"/>
        <w:rPr>
          <w:rFonts w:ascii="Source Sans Pro Light" w:hAnsi="Source Sans Pro Light"/>
          <w:b/>
          <w:bCs/>
          <w:color w:val="404040" w:themeColor="text1" w:themeTint="BF"/>
          <w:sz w:val="24"/>
          <w:szCs w:val="24"/>
        </w:rPr>
      </w:pPr>
      <w:r w:rsidRPr="001324D2">
        <w:rPr>
          <w:rFonts w:ascii="Source Sans Pro Light" w:hAnsi="Source Sans Pro Light"/>
          <w:b/>
          <w:bCs/>
          <w:color w:val="404040" w:themeColor="text1" w:themeTint="BF"/>
          <w:sz w:val="24"/>
          <w:szCs w:val="24"/>
        </w:rPr>
        <w:t>The Reverend Canon Vanessa Baron</w:t>
      </w:r>
    </w:p>
    <w:p w14:paraId="3BAFA097" w14:textId="21C8EC4C" w:rsidR="001324D2" w:rsidRDefault="001324D2" w:rsidP="001324D2">
      <w:pPr>
        <w:spacing w:after="0" w:line="240" w:lineRule="auto"/>
        <w:rPr>
          <w:rFonts w:ascii="Source Sans Pro Light" w:hAnsi="Source Sans Pro Light"/>
          <w:color w:val="404040" w:themeColor="text1" w:themeTint="BF"/>
          <w:sz w:val="24"/>
          <w:szCs w:val="24"/>
        </w:rPr>
      </w:pPr>
      <w:r w:rsidRPr="001324D2">
        <w:rPr>
          <w:rFonts w:ascii="Source Sans Pro Light" w:hAnsi="Source Sans Pro Light"/>
          <w:color w:val="404040" w:themeColor="text1" w:themeTint="BF"/>
          <w:sz w:val="24"/>
          <w:szCs w:val="24"/>
        </w:rPr>
        <w:t>Interim Dean of Chichester</w:t>
      </w:r>
      <w:r w:rsidR="00F861FA">
        <w:rPr>
          <w:rFonts w:ascii="Source Sans Pro Light" w:hAnsi="Source Sans Pro Light"/>
          <w:color w:val="404040" w:themeColor="text1" w:themeTint="BF"/>
          <w:sz w:val="24"/>
          <w:szCs w:val="24"/>
        </w:rPr>
        <w:t xml:space="preserve"> Cathedral</w:t>
      </w:r>
    </w:p>
    <w:p w14:paraId="78D54650" w14:textId="58C8214B" w:rsidR="001C2BA2" w:rsidRPr="001C2BA2" w:rsidRDefault="001C2BA2" w:rsidP="001C2BA2">
      <w:pPr>
        <w:spacing w:after="0" w:line="240" w:lineRule="auto"/>
        <w:rPr>
          <w:rFonts w:ascii="Playfair Display" w:hAnsi="Playfair Display"/>
          <w:color w:val="404040" w:themeColor="text1" w:themeTint="BF"/>
          <w:sz w:val="44"/>
          <w:szCs w:val="44"/>
        </w:rPr>
      </w:pPr>
      <w:r>
        <w:rPr>
          <w:rFonts w:ascii="Playfair Display" w:hAnsi="Playfair Display"/>
          <w:color w:val="404040" w:themeColor="text1" w:themeTint="BF"/>
          <w:sz w:val="44"/>
          <w:szCs w:val="44"/>
        </w:rPr>
        <w:lastRenderedPageBreak/>
        <w:t>About Chichester Cathedral</w:t>
      </w:r>
    </w:p>
    <w:p w14:paraId="0C72F2EB" w14:textId="77777777" w:rsidR="001C2BA2" w:rsidRDefault="001C2BA2" w:rsidP="001C2BA2">
      <w:pPr>
        <w:spacing w:after="0" w:line="240" w:lineRule="auto"/>
        <w:rPr>
          <w:rFonts w:ascii="Source Sans Pro" w:hAnsi="Source Sans Pro"/>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559"/>
      </w:tblGrid>
      <w:tr w:rsidR="001C2BA2" w14:paraId="2ECDBB97" w14:textId="77777777" w:rsidTr="001C2BA2">
        <w:tc>
          <w:tcPr>
            <w:tcW w:w="9016" w:type="dxa"/>
            <w:gridSpan w:val="2"/>
          </w:tcPr>
          <w:p w14:paraId="119C2896" w14:textId="2C09D9AC" w:rsidR="001C2BA2" w:rsidRDefault="00D315F0" w:rsidP="001C2BA2">
            <w:pPr>
              <w:jc w:val="center"/>
              <w:rPr>
                <w:rFonts w:ascii="Source Sans Pro" w:hAnsi="Source Sans Pro"/>
                <w:color w:val="404040" w:themeColor="text1" w:themeTint="BF"/>
                <w:sz w:val="20"/>
                <w:szCs w:val="20"/>
              </w:rPr>
            </w:pPr>
            <w:r>
              <w:rPr>
                <w:rFonts w:ascii="Source Sans Pro" w:hAnsi="Source Sans Pro"/>
                <w:noProof/>
                <w:color w:val="404040" w:themeColor="text1" w:themeTint="BF"/>
                <w:sz w:val="20"/>
                <w:szCs w:val="20"/>
              </w:rPr>
              <w:drawing>
                <wp:inline distT="0" distB="0" distL="0" distR="0" wp14:anchorId="00D5B157" wp14:editId="48E80BE0">
                  <wp:extent cx="5715000" cy="3799205"/>
                  <wp:effectExtent l="0" t="0" r="0" b="0"/>
                  <wp:docPr id="6771285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alphaModFix amt="85000"/>
                            <a:extLst>
                              <a:ext uri="{28A0092B-C50C-407E-A947-70E740481C1C}">
                                <a14:useLocalDpi xmlns:a14="http://schemas.microsoft.com/office/drawing/2010/main" val="0"/>
                              </a:ext>
                            </a:extLst>
                          </a:blip>
                          <a:srcRect/>
                          <a:stretch>
                            <a:fillRect/>
                          </a:stretch>
                        </pic:blipFill>
                        <pic:spPr bwMode="auto">
                          <a:xfrm>
                            <a:off x="0" y="0"/>
                            <a:ext cx="5715000" cy="3799205"/>
                          </a:xfrm>
                          <a:prstGeom prst="rect">
                            <a:avLst/>
                          </a:prstGeom>
                          <a:noFill/>
                          <a:ln>
                            <a:noFill/>
                          </a:ln>
                        </pic:spPr>
                      </pic:pic>
                    </a:graphicData>
                  </a:graphic>
                </wp:inline>
              </w:drawing>
            </w:r>
          </w:p>
        </w:tc>
      </w:tr>
      <w:tr w:rsidR="001C2BA2" w14:paraId="091F08A8" w14:textId="77777777" w:rsidTr="001C2BA2">
        <w:tc>
          <w:tcPr>
            <w:tcW w:w="4508" w:type="dxa"/>
          </w:tcPr>
          <w:p w14:paraId="1724AFC2" w14:textId="77777777" w:rsidR="001C2BA2" w:rsidRDefault="001C2BA2" w:rsidP="001C2BA2">
            <w:pPr>
              <w:rPr>
                <w:rFonts w:ascii="Source Sans Pro" w:hAnsi="Source Sans Pro"/>
                <w:color w:val="404040" w:themeColor="text1" w:themeTint="BF"/>
                <w:sz w:val="20"/>
                <w:szCs w:val="20"/>
              </w:rPr>
            </w:pPr>
          </w:p>
          <w:p w14:paraId="1DAC059B" w14:textId="77777777" w:rsidR="00C342B5" w:rsidRDefault="00C342B5" w:rsidP="001C2BA2">
            <w:pPr>
              <w:rPr>
                <w:rFonts w:ascii="Source Sans Pro" w:hAnsi="Source Sans Pro"/>
                <w:color w:val="404040" w:themeColor="text1" w:themeTint="BF"/>
                <w:sz w:val="20"/>
                <w:szCs w:val="20"/>
              </w:rPr>
            </w:pPr>
          </w:p>
          <w:p w14:paraId="563D7320" w14:textId="77777777" w:rsidR="00C342B5" w:rsidRDefault="00C342B5" w:rsidP="001C2BA2">
            <w:pPr>
              <w:rPr>
                <w:rFonts w:ascii="Source Sans Pro" w:hAnsi="Source Sans Pro"/>
                <w:color w:val="404040" w:themeColor="text1" w:themeTint="BF"/>
                <w:sz w:val="20"/>
                <w:szCs w:val="20"/>
              </w:rPr>
            </w:pPr>
          </w:p>
          <w:p w14:paraId="173111FA" w14:textId="4D3220E4" w:rsidR="001C2BA2" w:rsidRPr="001C2BA2" w:rsidRDefault="001C2BA2" w:rsidP="001C2BA2">
            <w:pPr>
              <w:rPr>
                <w:rFonts w:ascii="Source Sans Pro" w:hAnsi="Source Sans Pro"/>
                <w:color w:val="404040" w:themeColor="text1" w:themeTint="BF"/>
                <w:sz w:val="20"/>
                <w:szCs w:val="20"/>
              </w:rPr>
            </w:pPr>
            <w:r w:rsidRPr="001C2BA2">
              <w:rPr>
                <w:rFonts w:ascii="Source Sans Pro" w:hAnsi="Source Sans Pro"/>
                <w:color w:val="404040" w:themeColor="text1" w:themeTint="BF"/>
                <w:sz w:val="20"/>
                <w:szCs w:val="20"/>
              </w:rPr>
              <w:t xml:space="preserve">The Cathedral is a living church that has been at the centre of life in Chichester for over nine centuries. We are a place of worship and mission, the Mother Church of the Diocese of Chichester (which covers East and West Sussex) and the seat of the Bishop of Chichester. We are supported by a committed worshipping congregation, a small but dedicated staff team and over 400 volunteers. </w:t>
            </w:r>
          </w:p>
          <w:p w14:paraId="508B6947" w14:textId="77777777" w:rsidR="001C2BA2" w:rsidRPr="001C2BA2" w:rsidRDefault="001C2BA2" w:rsidP="001C2BA2">
            <w:pPr>
              <w:rPr>
                <w:rFonts w:ascii="Source Sans Pro" w:hAnsi="Source Sans Pro"/>
                <w:color w:val="404040" w:themeColor="text1" w:themeTint="BF"/>
                <w:sz w:val="20"/>
                <w:szCs w:val="20"/>
              </w:rPr>
            </w:pPr>
          </w:p>
          <w:p w14:paraId="0F52B13F" w14:textId="6D78422B" w:rsidR="001C2BA2" w:rsidRPr="001C2BA2" w:rsidRDefault="001C2BA2" w:rsidP="001C2BA2">
            <w:pPr>
              <w:rPr>
                <w:rFonts w:ascii="Source Sans Pro" w:hAnsi="Source Sans Pro"/>
                <w:color w:val="404040" w:themeColor="text1" w:themeTint="BF"/>
                <w:sz w:val="20"/>
                <w:szCs w:val="20"/>
              </w:rPr>
            </w:pPr>
            <w:r w:rsidRPr="001C2BA2">
              <w:rPr>
                <w:rFonts w:ascii="Source Sans Pro" w:hAnsi="Source Sans Pro"/>
                <w:color w:val="404040" w:themeColor="text1" w:themeTint="BF"/>
                <w:sz w:val="20"/>
                <w:szCs w:val="20"/>
              </w:rPr>
              <w:t xml:space="preserve">The Cathedral is a leading visitor attraction, a venue for artistic and cultural activity, and an all-round hub for the community, welcoming over </w:t>
            </w:r>
            <w:r w:rsidR="00A909A7">
              <w:rPr>
                <w:rFonts w:ascii="Source Sans Pro" w:hAnsi="Source Sans Pro"/>
                <w:color w:val="404040" w:themeColor="text1" w:themeTint="BF"/>
                <w:sz w:val="20"/>
                <w:szCs w:val="20"/>
              </w:rPr>
              <w:t>2</w:t>
            </w:r>
            <w:r w:rsidRPr="001C2BA2">
              <w:rPr>
                <w:rFonts w:ascii="Source Sans Pro" w:hAnsi="Source Sans Pro"/>
                <w:color w:val="404040" w:themeColor="text1" w:themeTint="BF"/>
                <w:sz w:val="20"/>
                <w:szCs w:val="20"/>
              </w:rPr>
              <w:t>50,000 visitors each year. Music is a central element in the Cathedral’s life. The Choir, which offers eight sung services each week and contributes to the Cathedral’s outreach around the diocese, has a high reputation at national and international level. We also host many high</w:t>
            </w:r>
            <w:r w:rsidR="00A909A7">
              <w:rPr>
                <w:rFonts w:ascii="Source Sans Pro" w:hAnsi="Source Sans Pro"/>
                <w:color w:val="404040" w:themeColor="text1" w:themeTint="BF"/>
                <w:sz w:val="20"/>
                <w:szCs w:val="20"/>
              </w:rPr>
              <w:t>-</w:t>
            </w:r>
            <w:r w:rsidRPr="001C2BA2">
              <w:rPr>
                <w:rFonts w:ascii="Source Sans Pro" w:hAnsi="Source Sans Pro"/>
                <w:color w:val="404040" w:themeColor="text1" w:themeTint="BF"/>
                <w:sz w:val="20"/>
                <w:szCs w:val="20"/>
              </w:rPr>
              <w:t xml:space="preserve">quality musical performances each year by choirs, orchestras and chamber groups. </w:t>
            </w:r>
          </w:p>
          <w:p w14:paraId="25A25311" w14:textId="77777777" w:rsidR="001C2BA2" w:rsidRPr="001C2BA2" w:rsidRDefault="001C2BA2" w:rsidP="001C2BA2">
            <w:pPr>
              <w:rPr>
                <w:rFonts w:ascii="Source Sans Pro" w:hAnsi="Source Sans Pro"/>
                <w:color w:val="404040" w:themeColor="text1" w:themeTint="BF"/>
                <w:sz w:val="20"/>
                <w:szCs w:val="20"/>
              </w:rPr>
            </w:pPr>
          </w:p>
        </w:tc>
        <w:tc>
          <w:tcPr>
            <w:tcW w:w="4508" w:type="dxa"/>
          </w:tcPr>
          <w:p w14:paraId="02764DF5" w14:textId="77777777" w:rsidR="001C2BA2" w:rsidRDefault="001C2BA2" w:rsidP="001C2BA2">
            <w:pPr>
              <w:rPr>
                <w:rFonts w:ascii="Source Sans Pro" w:hAnsi="Source Sans Pro"/>
                <w:color w:val="404040" w:themeColor="text1" w:themeTint="BF"/>
                <w:sz w:val="20"/>
                <w:szCs w:val="20"/>
              </w:rPr>
            </w:pPr>
          </w:p>
          <w:p w14:paraId="72C10528" w14:textId="77777777" w:rsidR="00C342B5" w:rsidRDefault="00C342B5" w:rsidP="001C2BA2">
            <w:pPr>
              <w:rPr>
                <w:rFonts w:ascii="Source Sans Pro" w:hAnsi="Source Sans Pro"/>
                <w:color w:val="404040" w:themeColor="text1" w:themeTint="BF"/>
                <w:sz w:val="20"/>
                <w:szCs w:val="20"/>
              </w:rPr>
            </w:pPr>
          </w:p>
          <w:p w14:paraId="13DF60A3" w14:textId="77777777" w:rsidR="00C342B5" w:rsidRDefault="00C342B5" w:rsidP="001C2BA2">
            <w:pPr>
              <w:rPr>
                <w:rFonts w:ascii="Source Sans Pro" w:hAnsi="Source Sans Pro"/>
                <w:color w:val="404040" w:themeColor="text1" w:themeTint="BF"/>
                <w:sz w:val="20"/>
                <w:szCs w:val="20"/>
              </w:rPr>
            </w:pPr>
          </w:p>
          <w:p w14:paraId="0BBDF723" w14:textId="757772A6" w:rsidR="001C2BA2" w:rsidRPr="001C2BA2" w:rsidRDefault="001C2BA2" w:rsidP="001C2BA2">
            <w:pPr>
              <w:rPr>
                <w:rFonts w:ascii="Source Sans Pro" w:hAnsi="Source Sans Pro"/>
                <w:color w:val="404040" w:themeColor="text1" w:themeTint="BF"/>
                <w:sz w:val="20"/>
                <w:szCs w:val="20"/>
              </w:rPr>
            </w:pPr>
            <w:r w:rsidRPr="001C2BA2">
              <w:rPr>
                <w:rFonts w:ascii="Source Sans Pro" w:hAnsi="Source Sans Pro"/>
                <w:color w:val="404040" w:themeColor="text1" w:themeTint="BF"/>
                <w:sz w:val="20"/>
                <w:szCs w:val="20"/>
              </w:rPr>
              <w:t xml:space="preserve">The Cathedral presents a comprehensive events programme and has a trading subsidiary, Chichester Cathedral Enterprises Ltd (CCEL), offering hospitality and retail services that support the Cathedral in delivering its mission. We have both a residential and commercial property portfolio many of them listed, in the Cathedral Close and beyond. </w:t>
            </w:r>
          </w:p>
          <w:p w14:paraId="11BEB49D" w14:textId="77777777" w:rsidR="001C2BA2" w:rsidRPr="001C2BA2" w:rsidRDefault="001C2BA2" w:rsidP="001C2BA2">
            <w:pPr>
              <w:rPr>
                <w:rFonts w:ascii="Source Sans Pro" w:hAnsi="Source Sans Pro"/>
                <w:color w:val="404040" w:themeColor="text1" w:themeTint="BF"/>
                <w:sz w:val="20"/>
                <w:szCs w:val="20"/>
              </w:rPr>
            </w:pPr>
          </w:p>
          <w:p w14:paraId="5C2395AB" w14:textId="77777777" w:rsidR="001C2BA2" w:rsidRPr="001C2BA2" w:rsidRDefault="001C2BA2" w:rsidP="001C2BA2">
            <w:pPr>
              <w:rPr>
                <w:rFonts w:ascii="Source Sans Pro" w:hAnsi="Source Sans Pro"/>
                <w:color w:val="404040" w:themeColor="text1" w:themeTint="BF"/>
                <w:sz w:val="20"/>
                <w:szCs w:val="20"/>
              </w:rPr>
            </w:pPr>
            <w:r w:rsidRPr="001C2BA2">
              <w:rPr>
                <w:rFonts w:ascii="Source Sans Pro" w:hAnsi="Source Sans Pro"/>
                <w:color w:val="404040" w:themeColor="text1" w:themeTint="BF"/>
                <w:sz w:val="20"/>
                <w:szCs w:val="20"/>
              </w:rPr>
              <w:t xml:space="preserve">The Cathedral does not receive statutory or Church of England funding and is self-supporting, relying on self-generated income, donations, and fundraising activities. The Chapter is supported by the Chichester Cathedral Restoration &amp; Development Trust and the Friends of Chichester Cathedral. </w:t>
            </w:r>
          </w:p>
          <w:p w14:paraId="5C31A885" w14:textId="77777777" w:rsidR="001C2BA2" w:rsidRPr="001C2BA2" w:rsidRDefault="001C2BA2" w:rsidP="001C2BA2">
            <w:pPr>
              <w:rPr>
                <w:rFonts w:ascii="Source Sans Pro" w:hAnsi="Source Sans Pro"/>
                <w:color w:val="404040" w:themeColor="text1" w:themeTint="BF"/>
                <w:sz w:val="20"/>
                <w:szCs w:val="20"/>
              </w:rPr>
            </w:pPr>
          </w:p>
          <w:p w14:paraId="5F598A64" w14:textId="22EF0113" w:rsidR="001C2BA2" w:rsidRPr="001C2BA2" w:rsidRDefault="001C2BA2" w:rsidP="00770D75">
            <w:pPr>
              <w:rPr>
                <w:rFonts w:ascii="Source Sans Pro" w:hAnsi="Source Sans Pro"/>
                <w:color w:val="404040" w:themeColor="text1" w:themeTint="BF"/>
                <w:sz w:val="20"/>
                <w:szCs w:val="20"/>
              </w:rPr>
            </w:pPr>
            <w:r w:rsidRPr="001C2BA2">
              <w:rPr>
                <w:rFonts w:ascii="Source Sans Pro" w:hAnsi="Source Sans Pro"/>
                <w:color w:val="404040" w:themeColor="text1" w:themeTint="BF"/>
                <w:sz w:val="20"/>
                <w:szCs w:val="20"/>
              </w:rPr>
              <w:t xml:space="preserve">Further information about Chichester Cathedral can be found on the Cathedral website, including our </w:t>
            </w:r>
            <w:hyperlink r:id="rId14" w:history="1">
              <w:r w:rsidRPr="00DC2A91">
                <w:rPr>
                  <w:rStyle w:val="Hyperlink"/>
                  <w:rFonts w:ascii="Source Sans Pro" w:hAnsi="Source Sans Pro"/>
                  <w:color w:val="404040" w:themeColor="text1" w:themeTint="BF"/>
                  <w:sz w:val="20"/>
                  <w:szCs w:val="20"/>
                </w:rPr>
                <w:t>Annual Report &amp; Accounts</w:t>
              </w:r>
            </w:hyperlink>
            <w:r w:rsidR="00DC2A91" w:rsidRPr="00DC2A91">
              <w:rPr>
                <w:rFonts w:ascii="Source Sans Pro" w:hAnsi="Source Sans Pro"/>
                <w:color w:val="404040" w:themeColor="text1" w:themeTint="BF"/>
                <w:sz w:val="20"/>
                <w:szCs w:val="20"/>
              </w:rPr>
              <w:t>.</w:t>
            </w:r>
          </w:p>
        </w:tc>
      </w:tr>
    </w:tbl>
    <w:p w14:paraId="481627B2" w14:textId="77777777" w:rsidR="001C2BA2" w:rsidRDefault="001C2BA2" w:rsidP="001C2BA2">
      <w:pPr>
        <w:spacing w:after="0" w:line="240" w:lineRule="auto"/>
        <w:rPr>
          <w:rFonts w:ascii="Source Sans Pro" w:hAnsi="Source Sans Pro"/>
          <w:color w:val="404040" w:themeColor="text1" w:themeTint="BF"/>
          <w:sz w:val="20"/>
          <w:szCs w:val="20"/>
        </w:rPr>
      </w:pPr>
    </w:p>
    <w:p w14:paraId="203CCFC4" w14:textId="436A47B4" w:rsidR="009A2250" w:rsidRPr="00F54413" w:rsidRDefault="008E4E10" w:rsidP="003C7E8E">
      <w:pPr>
        <w:rPr>
          <w:rFonts w:ascii="Playfair Display" w:hAnsi="Playfair Display"/>
          <w:color w:val="262626" w:themeColor="text1" w:themeTint="D9"/>
          <w:sz w:val="44"/>
          <w:szCs w:val="44"/>
        </w:rPr>
      </w:pPr>
      <w:r>
        <w:rPr>
          <w:rFonts w:ascii="Source Sans Pro" w:hAnsi="Source Sans Pro"/>
          <w:color w:val="404040" w:themeColor="text1" w:themeTint="BF"/>
        </w:rPr>
        <w:br w:type="page"/>
      </w:r>
      <w:r w:rsidR="00DC2A91" w:rsidRPr="0091426E">
        <w:rPr>
          <w:rFonts w:ascii="Source Sans Pro Light" w:hAnsi="Source Sans Pro Light"/>
          <w:color w:val="FFFFFF" w:themeColor="background1"/>
        </w:rPr>
        <w:lastRenderedPageBreak/>
        <w:t xml:space="preserve"> </w:t>
      </w:r>
      <w:r w:rsidR="009A2250" w:rsidRPr="00F54413">
        <w:rPr>
          <w:rFonts w:ascii="Playfair Display" w:hAnsi="Playfair Display"/>
          <w:color w:val="262626" w:themeColor="text1" w:themeTint="D9"/>
          <w:sz w:val="44"/>
          <w:szCs w:val="44"/>
        </w:rPr>
        <w:t xml:space="preserve">Commitment to Safeguarding </w:t>
      </w:r>
    </w:p>
    <w:p w14:paraId="57FB5171" w14:textId="77777777" w:rsidR="009A2250" w:rsidRPr="0091426E" w:rsidRDefault="009A2250" w:rsidP="009A2250">
      <w:pPr>
        <w:rPr>
          <w:rFonts w:ascii="Source Sans Pro Light" w:hAnsi="Source Sans Pro Light"/>
          <w:color w:val="262626" w:themeColor="text1" w:themeTint="D9"/>
        </w:rPr>
      </w:pPr>
      <w:r w:rsidRPr="0091426E">
        <w:rPr>
          <w:rFonts w:ascii="Source Sans Pro Light" w:hAnsi="Source Sans Pro Light"/>
          <w:color w:val="262626" w:themeColor="text1" w:themeTint="D9"/>
        </w:rPr>
        <w:t xml:space="preserve">In accordance with Church of England’s policy, </w:t>
      </w:r>
      <w:proofErr w:type="gramStart"/>
      <w:r w:rsidRPr="0091426E">
        <w:rPr>
          <w:rFonts w:ascii="Source Sans Pro Light" w:hAnsi="Source Sans Pro Light"/>
          <w:i/>
          <w:iCs/>
          <w:color w:val="262626" w:themeColor="text1" w:themeTint="D9"/>
        </w:rPr>
        <w:t>Promoting</w:t>
      </w:r>
      <w:proofErr w:type="gramEnd"/>
      <w:r w:rsidRPr="0091426E">
        <w:rPr>
          <w:rFonts w:ascii="Source Sans Pro Light" w:hAnsi="Source Sans Pro Light"/>
          <w:i/>
          <w:iCs/>
          <w:color w:val="262626" w:themeColor="text1" w:themeTint="D9"/>
        </w:rPr>
        <w:t xml:space="preserve"> a Safer Church</w:t>
      </w:r>
      <w:r w:rsidRPr="0091426E">
        <w:rPr>
          <w:rFonts w:ascii="Source Sans Pro Light" w:hAnsi="Source Sans Pro Light"/>
          <w:color w:val="262626" w:themeColor="text1" w:themeTint="D9"/>
        </w:rPr>
        <w:t xml:space="preserve"> and the House of Bishops’ </w:t>
      </w:r>
      <w:r w:rsidRPr="0091426E">
        <w:rPr>
          <w:rFonts w:ascii="Source Sans Pro Light" w:hAnsi="Source Sans Pro Light"/>
          <w:i/>
          <w:iCs/>
          <w:color w:val="262626" w:themeColor="text1" w:themeTint="D9"/>
        </w:rPr>
        <w:t>Safeguarding Policy and Practice Guidance</w:t>
      </w:r>
      <w:r w:rsidRPr="0091426E">
        <w:rPr>
          <w:rFonts w:ascii="Source Sans Pro Light" w:hAnsi="Source Sans Pro Light"/>
          <w:color w:val="262626" w:themeColor="text1" w:themeTint="D9"/>
        </w:rPr>
        <w:t xml:space="preserve">, Chichester Cathedral is committed to the safeguarding of children, young people, and vulnerable adults who may be at risk. </w:t>
      </w:r>
    </w:p>
    <w:p w14:paraId="5F704194" w14:textId="77777777" w:rsidR="009A2250" w:rsidRPr="0091426E" w:rsidRDefault="009A2250" w:rsidP="009A2250">
      <w:pPr>
        <w:rPr>
          <w:rFonts w:ascii="Source Sans Pro Light" w:hAnsi="Source Sans Pro Light"/>
          <w:i/>
          <w:iCs/>
          <w:color w:val="262626" w:themeColor="text1" w:themeTint="D9"/>
        </w:rPr>
      </w:pPr>
      <w:r w:rsidRPr="0091426E">
        <w:rPr>
          <w:rFonts w:ascii="Source Sans Pro Light" w:hAnsi="Source Sans Pro Light"/>
          <w:color w:val="262626" w:themeColor="text1" w:themeTint="D9"/>
        </w:rPr>
        <w:t xml:space="preserve">The Cathedral works in partnership with the Diocese of Chichester to ensure that we operate in accordance with best practice at all times. </w:t>
      </w:r>
    </w:p>
    <w:p w14:paraId="7090A953" w14:textId="77777777" w:rsidR="009A2250" w:rsidRPr="0091426E" w:rsidRDefault="009A2250" w:rsidP="009A2250">
      <w:pPr>
        <w:rPr>
          <w:rFonts w:ascii="Source Sans Pro Light" w:hAnsi="Source Sans Pro Light"/>
          <w:color w:val="262626" w:themeColor="text1" w:themeTint="D9"/>
        </w:rPr>
      </w:pPr>
      <w:r w:rsidRPr="0091426E">
        <w:rPr>
          <w:rFonts w:ascii="Source Sans Pro Light" w:hAnsi="Source Sans Pro Light"/>
          <w:color w:val="262626" w:themeColor="text1" w:themeTint="D9"/>
        </w:rPr>
        <w:t>The care and protection of children, young people and vulnerable adults are the responsibility of the whole Cathedral community, whether clergy, staff, volunteers, contractors or members of the congregations. Everyone who participates in the life of the Cathedral has a role to play in promoting a safe environment for all.</w:t>
      </w:r>
    </w:p>
    <w:p w14:paraId="7AE548C2" w14:textId="3083FF45" w:rsidR="009A2250" w:rsidRPr="0091426E" w:rsidRDefault="009A2250" w:rsidP="009A2250">
      <w:pPr>
        <w:rPr>
          <w:rStyle w:val="Hyperlink"/>
          <w:rFonts w:ascii="Source Sans Pro Light" w:hAnsi="Source Sans Pro Light"/>
          <w:color w:val="262626" w:themeColor="text1" w:themeTint="D9"/>
        </w:rPr>
      </w:pPr>
      <w:r w:rsidRPr="0091426E">
        <w:rPr>
          <w:rFonts w:ascii="Source Sans Pro Light" w:hAnsi="Source Sans Pro Light"/>
          <w:color w:val="262626" w:themeColor="text1" w:themeTint="D9"/>
        </w:rPr>
        <w:t xml:space="preserve">To learn more about Safeguarding at the Cathedral </w:t>
      </w:r>
      <w:hyperlink r:id="rId15" w:history="1">
        <w:r w:rsidRPr="0091426E">
          <w:rPr>
            <w:rStyle w:val="Hyperlink"/>
            <w:rFonts w:ascii="Source Sans Pro Light" w:hAnsi="Source Sans Pro Light"/>
            <w:color w:val="262626" w:themeColor="text1" w:themeTint="D9"/>
          </w:rPr>
          <w:t>please see our website.</w:t>
        </w:r>
      </w:hyperlink>
    </w:p>
    <w:p w14:paraId="50EAF675" w14:textId="77777777" w:rsidR="005601A8" w:rsidRDefault="005601A8" w:rsidP="009A2250">
      <w:pPr>
        <w:rPr>
          <w:rFonts w:ascii="Source Sans Pro" w:hAnsi="Source Sans Pro"/>
          <w:color w:val="262626" w:themeColor="text1" w:themeTint="D9"/>
        </w:rPr>
      </w:pPr>
    </w:p>
    <w:p w14:paraId="41D2B70D" w14:textId="77777777" w:rsidR="003C7E8E" w:rsidRPr="009A2250" w:rsidRDefault="003C7E8E" w:rsidP="009A2250">
      <w:pPr>
        <w:rPr>
          <w:rFonts w:ascii="Source Sans Pro" w:hAnsi="Source Sans Pro"/>
          <w:color w:val="262626" w:themeColor="text1" w:themeTint="D9"/>
        </w:rPr>
      </w:pPr>
    </w:p>
    <w:p w14:paraId="6536B2AA" w14:textId="54161634" w:rsidR="00F54413" w:rsidRPr="00F54413" w:rsidRDefault="00000000" w:rsidP="00F54413">
      <w:pPr>
        <w:rPr>
          <w:rFonts w:ascii="Playfair Display" w:hAnsi="Playfair Display"/>
          <w:color w:val="262626" w:themeColor="text1" w:themeTint="D9"/>
          <w:sz w:val="44"/>
          <w:szCs w:val="44"/>
        </w:rPr>
      </w:pPr>
      <w:r>
        <w:rPr>
          <w:noProof/>
          <w:color w:val="262626" w:themeColor="text1" w:themeTint="D9"/>
        </w:rPr>
        <w:pict w14:anchorId="7E711A97">
          <v:rect id="_x0000_i1026" style="width:451.3pt;height:.05pt" o:hralign="center" o:hrstd="t" o:hr="t" fillcolor="#a0a0a0" stroked="f"/>
        </w:pict>
      </w:r>
    </w:p>
    <w:p w14:paraId="73308C94" w14:textId="17B4056D" w:rsidR="00F54413" w:rsidRPr="00F54413" w:rsidRDefault="00F54413" w:rsidP="00F54413">
      <w:pPr>
        <w:rPr>
          <w:rFonts w:ascii="Playfair Display" w:hAnsi="Playfair Display"/>
          <w:color w:val="262626" w:themeColor="text1" w:themeTint="D9"/>
          <w:sz w:val="44"/>
          <w:szCs w:val="44"/>
        </w:rPr>
      </w:pPr>
      <w:r w:rsidRPr="00F54413">
        <w:rPr>
          <w:rFonts w:ascii="Playfair Display" w:hAnsi="Playfair Display"/>
          <w:color w:val="262626" w:themeColor="text1" w:themeTint="D9"/>
          <w:sz w:val="44"/>
          <w:szCs w:val="44"/>
        </w:rPr>
        <w:t>Commitment to Equality &amp; Diversity</w:t>
      </w:r>
    </w:p>
    <w:p w14:paraId="19F7D67B" w14:textId="4864E8C5" w:rsidR="001047FD" w:rsidRPr="0091426E" w:rsidRDefault="001047FD" w:rsidP="001047FD">
      <w:pPr>
        <w:jc w:val="both"/>
        <w:rPr>
          <w:rFonts w:ascii="Source Sans Pro Light" w:hAnsi="Source Sans Pro Light" w:cs="Calibri Light"/>
          <w:color w:val="404040" w:themeColor="text1" w:themeTint="BF"/>
        </w:rPr>
      </w:pPr>
      <w:r w:rsidRPr="0091426E">
        <w:rPr>
          <w:rFonts w:ascii="Source Sans Pro Light" w:hAnsi="Source Sans Pro Light" w:cs="Calibri Light"/>
          <w:color w:val="404040" w:themeColor="text1" w:themeTint="BF"/>
        </w:rPr>
        <w:t>At Chichester Cathedral we are dedicated to encouraging a supportive and inclusive workplace culture amongst our employee and volunteer workforce.   It is our aim to ensure that if you work here</w:t>
      </w:r>
      <w:r w:rsidR="0082315E" w:rsidRPr="0091426E">
        <w:rPr>
          <w:rFonts w:ascii="Source Sans Pro Light" w:hAnsi="Source Sans Pro Light" w:cs="Calibri Light"/>
          <w:color w:val="404040" w:themeColor="text1" w:themeTint="BF"/>
        </w:rPr>
        <w:t xml:space="preserve"> or apply to work here, </w:t>
      </w:r>
      <w:r w:rsidRPr="0091426E">
        <w:rPr>
          <w:rFonts w:ascii="Source Sans Pro Light" w:hAnsi="Source Sans Pro Light" w:cs="Calibri Light"/>
          <w:color w:val="404040" w:themeColor="text1" w:themeTint="BF"/>
        </w:rPr>
        <w:t xml:space="preserve">on either a paid or voluntary basis you will have an equal opportunity.  We are also committed to working towards an organisation workforce that is diverse and as representative of our wider community as it can be.   </w:t>
      </w:r>
    </w:p>
    <w:p w14:paraId="339B5537" w14:textId="55E3A9D9" w:rsidR="001047FD" w:rsidRPr="0091426E" w:rsidRDefault="001047FD" w:rsidP="001047FD">
      <w:pPr>
        <w:jc w:val="both"/>
        <w:rPr>
          <w:rFonts w:ascii="Source Sans Pro Light" w:hAnsi="Source Sans Pro Light" w:cs="Calibri Light"/>
          <w:color w:val="404040" w:themeColor="text1" w:themeTint="BF"/>
        </w:rPr>
      </w:pPr>
      <w:r w:rsidRPr="0091426E">
        <w:rPr>
          <w:rFonts w:ascii="Source Sans Pro Light" w:hAnsi="Source Sans Pro Light" w:cs="Calibri Light"/>
          <w:color w:val="404040" w:themeColor="text1" w:themeTint="BF"/>
        </w:rPr>
        <w:t xml:space="preserve">We respect and value each of our employees and volunteers and are committed to enabling you to be able to perform to the best of your abilities and to be your authentic self in the workplace. </w:t>
      </w:r>
    </w:p>
    <w:p w14:paraId="42311ED9" w14:textId="77777777" w:rsidR="00F54413" w:rsidRPr="00F54413" w:rsidRDefault="00F54413" w:rsidP="00F54413">
      <w:pPr>
        <w:rPr>
          <w:rFonts w:ascii="Playfair Display" w:hAnsi="Playfair Display"/>
          <w:sz w:val="44"/>
          <w:szCs w:val="44"/>
        </w:rPr>
      </w:pPr>
    </w:p>
    <w:p w14:paraId="4160CFCC" w14:textId="04FCC132" w:rsidR="00DC2A91" w:rsidRDefault="00DC2A91">
      <w:pPr>
        <w:rPr>
          <w:rFonts w:ascii="Source Sans Pro" w:hAnsi="Source Sans Pro"/>
          <w:color w:val="FFFFFF" w:themeColor="background1"/>
        </w:rPr>
      </w:pPr>
      <w:r>
        <w:rPr>
          <w:rFonts w:ascii="Source Sans Pro" w:hAnsi="Source Sans Pro"/>
          <w:color w:val="FFFFFF" w:themeColor="background1"/>
        </w:rPr>
        <w:br w:type="page"/>
      </w:r>
    </w:p>
    <w:p w14:paraId="6B92D9D1" w14:textId="77777777" w:rsidR="00A112F6" w:rsidRPr="00A112F6" w:rsidRDefault="00A112F6" w:rsidP="00A112F6">
      <w:pPr>
        <w:rPr>
          <w:rFonts w:ascii="Playfair Display" w:hAnsi="Playfair Display" w:cs="Calibri Light"/>
          <w:b/>
          <w:color w:val="000000" w:themeColor="text1"/>
          <w:sz w:val="40"/>
          <w:szCs w:val="40"/>
        </w:rPr>
      </w:pPr>
      <w:bookmarkStart w:id="0" w:name="_Hlk51012010"/>
      <w:r w:rsidRPr="00A112F6">
        <w:rPr>
          <w:rFonts w:ascii="Playfair Display" w:hAnsi="Playfair Display" w:cs="Calibri Light"/>
          <w:b/>
          <w:color w:val="000000" w:themeColor="text1"/>
          <w:sz w:val="40"/>
          <w:szCs w:val="40"/>
        </w:rPr>
        <w:lastRenderedPageBreak/>
        <w:t>JOB DESCRIPTION</w:t>
      </w:r>
    </w:p>
    <w:p w14:paraId="52D3B199" w14:textId="77777777" w:rsidR="00A112F6" w:rsidRPr="00A112F6" w:rsidRDefault="00A112F6" w:rsidP="00A112F6">
      <w:pPr>
        <w:rPr>
          <w:rFonts w:ascii="Source Sans Pro Light" w:hAnsi="Source Sans Pro Light" w:cs="Calibri Light"/>
          <w:b/>
          <w:color w:val="000000" w:themeColor="text1"/>
          <w:sz w:val="24"/>
          <w:szCs w:val="24"/>
        </w:rPr>
      </w:pPr>
    </w:p>
    <w:tbl>
      <w:tblPr>
        <w:tblStyle w:val="TableGrid"/>
        <w:tblW w:w="0" w:type="auto"/>
        <w:tblLook w:val="04A0" w:firstRow="1" w:lastRow="0" w:firstColumn="1" w:lastColumn="0" w:noHBand="0" w:noVBand="1"/>
      </w:tblPr>
      <w:tblGrid>
        <w:gridCol w:w="2547"/>
        <w:gridCol w:w="6469"/>
      </w:tblGrid>
      <w:tr w:rsidR="00A112F6" w:rsidRPr="00A112F6" w14:paraId="50E31BAA" w14:textId="77777777" w:rsidTr="00E561AE">
        <w:tc>
          <w:tcPr>
            <w:tcW w:w="2547" w:type="dxa"/>
          </w:tcPr>
          <w:p w14:paraId="1E511E04"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Job Title:</w:t>
            </w:r>
          </w:p>
          <w:p w14:paraId="28F9345B"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7B5A43AC"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Chapter Clerk and Assistant to the Communar</w:t>
            </w:r>
          </w:p>
        </w:tc>
      </w:tr>
      <w:tr w:rsidR="00A112F6" w:rsidRPr="00A112F6" w14:paraId="65BAA47F" w14:textId="77777777" w:rsidTr="00E561AE">
        <w:tc>
          <w:tcPr>
            <w:tcW w:w="2547" w:type="dxa"/>
          </w:tcPr>
          <w:p w14:paraId="33A91E1A"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Team:</w:t>
            </w:r>
          </w:p>
          <w:p w14:paraId="79F4A103"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38D1DA90"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Central Support Team</w:t>
            </w:r>
          </w:p>
        </w:tc>
      </w:tr>
      <w:tr w:rsidR="00A112F6" w:rsidRPr="00A112F6" w14:paraId="04F18AF1" w14:textId="77777777" w:rsidTr="00E561AE">
        <w:tc>
          <w:tcPr>
            <w:tcW w:w="2547" w:type="dxa"/>
          </w:tcPr>
          <w:p w14:paraId="44458257"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Location:</w:t>
            </w:r>
          </w:p>
          <w:p w14:paraId="39A61427"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33600020"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Cathedral Offices</w:t>
            </w:r>
          </w:p>
        </w:tc>
      </w:tr>
      <w:tr w:rsidR="00A112F6" w:rsidRPr="00A112F6" w14:paraId="4B25753A" w14:textId="77777777" w:rsidTr="00E561AE">
        <w:tc>
          <w:tcPr>
            <w:tcW w:w="2547" w:type="dxa"/>
          </w:tcPr>
          <w:p w14:paraId="416C05AF"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Line Manager:</w:t>
            </w:r>
          </w:p>
          <w:p w14:paraId="6822E503"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1DB88726"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Communar [the Cathedral’s Chief Operating and Finance Officer]</w:t>
            </w:r>
          </w:p>
        </w:tc>
      </w:tr>
      <w:tr w:rsidR="00A112F6" w:rsidRPr="00A112F6" w14:paraId="2C8C57B4" w14:textId="77777777" w:rsidTr="00E561AE">
        <w:tc>
          <w:tcPr>
            <w:tcW w:w="2547" w:type="dxa"/>
          </w:tcPr>
          <w:p w14:paraId="770F034A"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Matrix reporting line:</w:t>
            </w:r>
          </w:p>
          <w:p w14:paraId="15FE2A31"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52A55A77"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Dean as Chair of Chapter</w:t>
            </w:r>
          </w:p>
        </w:tc>
      </w:tr>
      <w:tr w:rsidR="00A112F6" w:rsidRPr="00A112F6" w14:paraId="18B4A345" w14:textId="77777777" w:rsidTr="00E561AE">
        <w:tc>
          <w:tcPr>
            <w:tcW w:w="2547" w:type="dxa"/>
          </w:tcPr>
          <w:p w14:paraId="1F0D7161"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Contract type:</w:t>
            </w:r>
          </w:p>
          <w:p w14:paraId="61C359AC"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1E54079C" w14:textId="7A582D0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Permanent</w:t>
            </w:r>
            <w:r w:rsidR="00170CD6">
              <w:rPr>
                <w:rFonts w:ascii="Source Sans Pro Light" w:hAnsi="Source Sans Pro Light" w:cs="Calibri Light"/>
                <w:color w:val="000000" w:themeColor="text1"/>
                <w:sz w:val="24"/>
                <w:szCs w:val="24"/>
              </w:rPr>
              <w:t xml:space="preserve"> [1.00 FTE]</w:t>
            </w:r>
          </w:p>
        </w:tc>
      </w:tr>
      <w:tr w:rsidR="00A112F6" w:rsidRPr="00A112F6" w14:paraId="6C20CC03" w14:textId="77777777" w:rsidTr="00E561AE">
        <w:tc>
          <w:tcPr>
            <w:tcW w:w="2547" w:type="dxa"/>
          </w:tcPr>
          <w:p w14:paraId="64E85F5D"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Hours:</w:t>
            </w:r>
          </w:p>
          <w:p w14:paraId="419F4FB2"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17C1427F" w14:textId="43BB7CE2" w:rsidR="00A112F6" w:rsidRPr="00A112F6" w:rsidRDefault="00170CD6" w:rsidP="00E561AE">
            <w:pPr>
              <w:rPr>
                <w:rFonts w:ascii="Source Sans Pro Light" w:hAnsi="Source Sans Pro Light" w:cs="Calibri Light"/>
                <w:color w:val="000000" w:themeColor="text1"/>
                <w:sz w:val="24"/>
                <w:szCs w:val="24"/>
              </w:rPr>
            </w:pPr>
            <w:r>
              <w:rPr>
                <w:rFonts w:ascii="Source Sans Pro Light" w:hAnsi="Source Sans Pro Light" w:cs="Calibri Light"/>
                <w:color w:val="000000" w:themeColor="text1"/>
                <w:sz w:val="24"/>
                <w:szCs w:val="24"/>
              </w:rPr>
              <w:t>35 hours per week</w:t>
            </w:r>
            <w:r w:rsidR="00A112F6" w:rsidRPr="00A112F6">
              <w:rPr>
                <w:rFonts w:ascii="Source Sans Pro Light" w:hAnsi="Source Sans Pro Light" w:cs="Calibri Light"/>
                <w:color w:val="000000" w:themeColor="text1"/>
                <w:sz w:val="24"/>
                <w:szCs w:val="24"/>
              </w:rPr>
              <w:t xml:space="preserve"> </w:t>
            </w:r>
          </w:p>
        </w:tc>
      </w:tr>
      <w:tr w:rsidR="00A112F6" w:rsidRPr="00A112F6" w14:paraId="765CB417" w14:textId="77777777" w:rsidTr="00E561AE">
        <w:tc>
          <w:tcPr>
            <w:tcW w:w="2547" w:type="dxa"/>
          </w:tcPr>
          <w:p w14:paraId="413F930A"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Date of completion:</w:t>
            </w:r>
          </w:p>
          <w:p w14:paraId="3EF8BB87" w14:textId="77777777" w:rsidR="00A112F6" w:rsidRPr="00A112F6" w:rsidRDefault="00A112F6" w:rsidP="00E561AE">
            <w:pPr>
              <w:rPr>
                <w:rFonts w:ascii="Source Sans Pro Light" w:hAnsi="Source Sans Pro Light" w:cs="Calibri Light"/>
                <w:b/>
                <w:color w:val="000000" w:themeColor="text1"/>
                <w:sz w:val="24"/>
                <w:szCs w:val="24"/>
              </w:rPr>
            </w:pPr>
          </w:p>
        </w:tc>
        <w:tc>
          <w:tcPr>
            <w:tcW w:w="6469" w:type="dxa"/>
          </w:tcPr>
          <w:p w14:paraId="673EFC2A"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August 2024</w:t>
            </w:r>
          </w:p>
        </w:tc>
      </w:tr>
    </w:tbl>
    <w:p w14:paraId="5D75D894" w14:textId="77777777" w:rsidR="00A112F6" w:rsidRPr="00A112F6" w:rsidRDefault="00A112F6" w:rsidP="00A112F6">
      <w:pPr>
        <w:rPr>
          <w:rFonts w:ascii="Source Sans Pro Light" w:hAnsi="Source Sans Pro Light" w:cs="Calibri Light"/>
          <w:b/>
          <w:color w:val="000000" w:themeColor="text1"/>
          <w:sz w:val="24"/>
          <w:szCs w:val="24"/>
        </w:rPr>
      </w:pPr>
    </w:p>
    <w:p w14:paraId="0D029A48" w14:textId="77777777" w:rsidR="00A112F6" w:rsidRPr="00A112F6" w:rsidRDefault="00A112F6" w:rsidP="00A112F6">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br w:type="page"/>
      </w:r>
    </w:p>
    <w:tbl>
      <w:tblPr>
        <w:tblStyle w:val="TableGrid"/>
        <w:tblW w:w="0" w:type="auto"/>
        <w:tblLook w:val="04A0" w:firstRow="1" w:lastRow="0" w:firstColumn="1" w:lastColumn="0" w:noHBand="0" w:noVBand="1"/>
      </w:tblPr>
      <w:tblGrid>
        <w:gridCol w:w="533"/>
        <w:gridCol w:w="8483"/>
      </w:tblGrid>
      <w:tr w:rsidR="00A112F6" w:rsidRPr="00FB7265" w14:paraId="4141589A" w14:textId="77777777" w:rsidTr="00E561AE">
        <w:tc>
          <w:tcPr>
            <w:tcW w:w="533" w:type="dxa"/>
          </w:tcPr>
          <w:p w14:paraId="37E580F1"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lastRenderedPageBreak/>
              <w:t>1</w:t>
            </w:r>
          </w:p>
        </w:tc>
        <w:tc>
          <w:tcPr>
            <w:tcW w:w="8483" w:type="dxa"/>
          </w:tcPr>
          <w:p w14:paraId="7A906DA5"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Job Purpose</w:t>
            </w:r>
          </w:p>
          <w:p w14:paraId="11CB59D1"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340819B5" w14:textId="77777777" w:rsidTr="00E561AE">
        <w:tc>
          <w:tcPr>
            <w:tcW w:w="533" w:type="dxa"/>
          </w:tcPr>
          <w:p w14:paraId="02F0F633" w14:textId="77777777" w:rsidR="00A112F6" w:rsidRPr="00A112F6" w:rsidRDefault="00A112F6" w:rsidP="00E561AE">
            <w:pPr>
              <w:jc w:val="right"/>
              <w:rPr>
                <w:rFonts w:ascii="Source Sans Pro Light" w:hAnsi="Source Sans Pro Light" w:cs="Calibri Light"/>
                <w:b/>
                <w:color w:val="000000" w:themeColor="text1"/>
                <w:sz w:val="24"/>
                <w:szCs w:val="24"/>
              </w:rPr>
            </w:pPr>
          </w:p>
        </w:tc>
        <w:tc>
          <w:tcPr>
            <w:tcW w:w="8483" w:type="dxa"/>
          </w:tcPr>
          <w:p w14:paraId="7121A55E" w14:textId="77777777" w:rsidR="00A112F6" w:rsidRDefault="00A112F6" w:rsidP="00E561AE">
            <w:pPr>
              <w:rPr>
                <w:rFonts w:ascii="Source Sans Pro Light" w:hAnsi="Source Sans Pro Light" w:cs="Calibri Light"/>
                <w:color w:val="000000" w:themeColor="text1"/>
                <w:sz w:val="24"/>
                <w:szCs w:val="24"/>
              </w:rPr>
            </w:pPr>
            <w:bookmarkStart w:id="1" w:name="_Hlk127966810"/>
            <w:bookmarkStart w:id="2" w:name="_Hlk59711336"/>
            <w:r w:rsidRPr="00A112F6">
              <w:rPr>
                <w:rFonts w:ascii="Source Sans Pro Light" w:hAnsi="Source Sans Pro Light" w:cs="Calibri Light"/>
                <w:color w:val="000000" w:themeColor="text1"/>
                <w:sz w:val="24"/>
                <w:szCs w:val="24"/>
              </w:rPr>
              <w:t>To provide executive support to:</w:t>
            </w:r>
          </w:p>
          <w:p w14:paraId="0D5D5272" w14:textId="77777777" w:rsidR="00A112F6" w:rsidRPr="00A112F6" w:rsidRDefault="00A112F6" w:rsidP="00E561AE">
            <w:pPr>
              <w:rPr>
                <w:rFonts w:ascii="Source Sans Pro Light" w:hAnsi="Source Sans Pro Light" w:cs="Calibri Light"/>
                <w:color w:val="000000" w:themeColor="text1"/>
                <w:sz w:val="24"/>
                <w:szCs w:val="24"/>
              </w:rPr>
            </w:pPr>
          </w:p>
          <w:p w14:paraId="32D1F2C0" w14:textId="77777777" w:rsidR="00A112F6" w:rsidRPr="00A112F6" w:rsidRDefault="00A112F6" w:rsidP="00A112F6">
            <w:pPr>
              <w:pStyle w:val="ListParagraph"/>
              <w:numPr>
                <w:ilvl w:val="0"/>
                <w:numId w:val="32"/>
              </w:numPr>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the Chapter, which is the Cathedral’s governing body similar in function to a trustee board, including its associated committees and </w:t>
            </w:r>
            <w:proofErr w:type="gramStart"/>
            <w:r w:rsidRPr="00A112F6">
              <w:rPr>
                <w:rFonts w:ascii="Source Sans Pro Light" w:hAnsi="Source Sans Pro Light" w:cs="Calibri Light"/>
                <w:color w:val="000000" w:themeColor="text1"/>
              </w:rPr>
              <w:t>institutions;</w:t>
            </w:r>
            <w:proofErr w:type="gramEnd"/>
          </w:p>
          <w:p w14:paraId="3B5A7403" w14:textId="77777777" w:rsidR="00A112F6" w:rsidRDefault="00A112F6" w:rsidP="00A112F6">
            <w:pPr>
              <w:pStyle w:val="ListParagraph"/>
              <w:numPr>
                <w:ilvl w:val="0"/>
                <w:numId w:val="32"/>
              </w:numPr>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the Cathedral’s Communar, who is the Cathedral’s Chief Operating and Finance </w:t>
            </w:r>
            <w:proofErr w:type="gramStart"/>
            <w:r w:rsidRPr="00A112F6">
              <w:rPr>
                <w:rFonts w:ascii="Source Sans Pro Light" w:hAnsi="Source Sans Pro Light" w:cs="Calibri Light"/>
                <w:color w:val="000000" w:themeColor="text1"/>
              </w:rPr>
              <w:t>Officer;</w:t>
            </w:r>
            <w:proofErr w:type="gramEnd"/>
            <w:r w:rsidRPr="00A112F6">
              <w:rPr>
                <w:rFonts w:ascii="Source Sans Pro Light" w:hAnsi="Source Sans Pro Light" w:cs="Calibri Light"/>
                <w:color w:val="000000" w:themeColor="text1"/>
              </w:rPr>
              <w:t xml:space="preserve"> </w:t>
            </w:r>
          </w:p>
          <w:p w14:paraId="74CA6C1D" w14:textId="77777777" w:rsidR="00A112F6" w:rsidRPr="00A112F6" w:rsidRDefault="00A112F6" w:rsidP="00A112F6">
            <w:pPr>
              <w:jc w:val="both"/>
              <w:rPr>
                <w:rFonts w:ascii="Source Sans Pro Light" w:hAnsi="Source Sans Pro Light" w:cs="Calibri Light"/>
                <w:color w:val="000000" w:themeColor="text1"/>
              </w:rPr>
            </w:pPr>
          </w:p>
          <w:p w14:paraId="18215CC7"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 xml:space="preserve">by ensuring the delivery of excellent governance, facilitating the smooth running of Cathedral processes and working on any assigned projects.  </w:t>
            </w:r>
          </w:p>
          <w:p w14:paraId="52F0EEEC" w14:textId="77777777" w:rsidR="00A112F6" w:rsidRPr="00A112F6" w:rsidRDefault="00A112F6" w:rsidP="00E561AE">
            <w:pPr>
              <w:pStyle w:val="BodyText"/>
              <w:spacing w:after="0"/>
              <w:rPr>
                <w:rFonts w:ascii="Source Sans Pro Light" w:hAnsi="Source Sans Pro Light" w:cs="Calibri Light"/>
                <w:sz w:val="24"/>
                <w:szCs w:val="24"/>
              </w:rPr>
            </w:pPr>
          </w:p>
          <w:bookmarkEnd w:id="1"/>
          <w:bookmarkEnd w:id="2"/>
          <w:p w14:paraId="000AA928" w14:textId="77777777" w:rsidR="00A112F6" w:rsidRPr="00A112F6" w:rsidRDefault="00A112F6" w:rsidP="00E561AE">
            <w:pPr>
              <w:pStyle w:val="BodyText"/>
              <w:spacing w:after="0"/>
              <w:rPr>
                <w:rFonts w:ascii="Source Sans Pro Light" w:hAnsi="Source Sans Pro Light" w:cs="Calibri Light"/>
                <w:b/>
                <w:color w:val="000000" w:themeColor="text1"/>
                <w:sz w:val="24"/>
                <w:szCs w:val="24"/>
              </w:rPr>
            </w:pPr>
          </w:p>
        </w:tc>
      </w:tr>
      <w:tr w:rsidR="00A112F6" w:rsidRPr="00FB7265" w14:paraId="421E76B7" w14:textId="77777777" w:rsidTr="00E561AE">
        <w:tc>
          <w:tcPr>
            <w:tcW w:w="533" w:type="dxa"/>
          </w:tcPr>
          <w:p w14:paraId="35CEF4BF"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2</w:t>
            </w:r>
          </w:p>
        </w:tc>
        <w:tc>
          <w:tcPr>
            <w:tcW w:w="8483" w:type="dxa"/>
          </w:tcPr>
          <w:p w14:paraId="5F900925"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Principal Accountabilities</w:t>
            </w:r>
          </w:p>
          <w:p w14:paraId="33BBAE67"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3CA77113" w14:textId="77777777" w:rsidTr="00E561AE">
        <w:tc>
          <w:tcPr>
            <w:tcW w:w="533" w:type="dxa"/>
          </w:tcPr>
          <w:p w14:paraId="25BD2765" w14:textId="77777777" w:rsidR="00A112F6" w:rsidRPr="00A112F6" w:rsidRDefault="00A112F6" w:rsidP="00E561AE">
            <w:pPr>
              <w:jc w:val="right"/>
              <w:rPr>
                <w:rFonts w:ascii="Source Sans Pro Light" w:hAnsi="Source Sans Pro Light" w:cs="Calibri Light"/>
                <w:b/>
                <w:color w:val="000000" w:themeColor="text1"/>
                <w:sz w:val="24"/>
                <w:szCs w:val="24"/>
              </w:rPr>
            </w:pPr>
          </w:p>
        </w:tc>
        <w:tc>
          <w:tcPr>
            <w:tcW w:w="8483" w:type="dxa"/>
          </w:tcPr>
          <w:p w14:paraId="649D0A28" w14:textId="77777777" w:rsidR="00A112F6" w:rsidRPr="00A112F6" w:rsidRDefault="00A112F6" w:rsidP="00A112F6">
            <w:pPr>
              <w:pStyle w:val="ListParagraph"/>
              <w:numPr>
                <w:ilvl w:val="0"/>
                <w:numId w:val="28"/>
              </w:numPr>
              <w:ind w:left="714" w:hanging="357"/>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proactively manage the Chapter’s governance responsibilities, meetings and papers to ensure the smooth running and documenting of Cathedral governance.  This will include attending and documenting meetings as well as drafting papers, and the dissemination of information to relevant </w:t>
            </w:r>
            <w:proofErr w:type="gramStart"/>
            <w:r w:rsidRPr="00A112F6">
              <w:rPr>
                <w:rFonts w:ascii="Source Sans Pro Light" w:hAnsi="Source Sans Pro Light" w:cs="Calibri Light"/>
                <w:color w:val="000000" w:themeColor="text1"/>
              </w:rPr>
              <w:t>stakeholders;</w:t>
            </w:r>
            <w:proofErr w:type="gramEnd"/>
          </w:p>
          <w:p w14:paraId="779B90C5" w14:textId="77777777" w:rsidR="00A112F6" w:rsidRPr="00A112F6" w:rsidRDefault="00A112F6" w:rsidP="00A112F6">
            <w:pPr>
              <w:pStyle w:val="ListParagraph"/>
              <w:numPr>
                <w:ilvl w:val="0"/>
                <w:numId w:val="28"/>
              </w:numPr>
              <w:ind w:left="714" w:hanging="357"/>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support other governance bodies including, but not restricted to, Fabric Advisory Committee, Finance Committee, Audit &amp; Risk Committee, Restoration Planning Group, People &amp; Renumeration Committee, Nominations Committee, College of Canons, Morse Boycott Bursary </w:t>
            </w:r>
            <w:proofErr w:type="gramStart"/>
            <w:r w:rsidRPr="00A112F6">
              <w:rPr>
                <w:rFonts w:ascii="Source Sans Pro Light" w:hAnsi="Source Sans Pro Light" w:cs="Calibri Light"/>
                <w:color w:val="000000" w:themeColor="text1"/>
              </w:rPr>
              <w:t>Fund;</w:t>
            </w:r>
            <w:proofErr w:type="gramEnd"/>
          </w:p>
          <w:p w14:paraId="260DD984" w14:textId="77777777" w:rsidR="00A112F6" w:rsidRPr="00A112F6" w:rsidRDefault="00A112F6" w:rsidP="00A112F6">
            <w:pPr>
              <w:pStyle w:val="ListParagraph"/>
              <w:numPr>
                <w:ilvl w:val="0"/>
                <w:numId w:val="28"/>
              </w:numPr>
              <w:ind w:left="714" w:hanging="357"/>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proactively support the Cathedral’s Communar in making effective use of her time in order to run the Cathedral </w:t>
            </w:r>
            <w:proofErr w:type="gramStart"/>
            <w:r w:rsidRPr="00A112F6">
              <w:rPr>
                <w:rFonts w:ascii="Source Sans Pro Light" w:hAnsi="Source Sans Pro Light" w:cs="Calibri Light"/>
                <w:color w:val="000000" w:themeColor="text1"/>
              </w:rPr>
              <w:t>effectively;</w:t>
            </w:r>
            <w:proofErr w:type="gramEnd"/>
            <w:r w:rsidRPr="00A112F6">
              <w:rPr>
                <w:rFonts w:ascii="Source Sans Pro Light" w:hAnsi="Source Sans Pro Light" w:cs="Calibri Light"/>
                <w:color w:val="000000" w:themeColor="text1"/>
              </w:rPr>
              <w:t xml:space="preserve"> </w:t>
            </w:r>
          </w:p>
          <w:p w14:paraId="7C5E71D8" w14:textId="77777777" w:rsidR="00A112F6" w:rsidRPr="00A112F6" w:rsidRDefault="00A112F6" w:rsidP="00A112F6">
            <w:pPr>
              <w:pStyle w:val="ListBullet"/>
              <w:numPr>
                <w:ilvl w:val="0"/>
                <w:numId w:val="28"/>
              </w:numPr>
              <w:rPr>
                <w:rFonts w:ascii="Source Sans Pro Light" w:hAnsi="Source Sans Pro Light" w:cs="Calibri Light"/>
                <w:sz w:val="24"/>
                <w:szCs w:val="24"/>
              </w:rPr>
            </w:pPr>
            <w:r w:rsidRPr="00A112F6">
              <w:rPr>
                <w:rFonts w:ascii="Source Sans Pro Light" w:hAnsi="Source Sans Pro Light" w:cs="Calibri Light"/>
                <w:sz w:val="24"/>
                <w:szCs w:val="24"/>
              </w:rPr>
              <w:t xml:space="preserve">supporting SMG meetings including setting up meetings, producing clear agendas, ensuring relevant papers are prepared in advance and producing </w:t>
            </w:r>
            <w:proofErr w:type="gramStart"/>
            <w:r w:rsidRPr="00A112F6">
              <w:rPr>
                <w:rFonts w:ascii="Source Sans Pro Light" w:hAnsi="Source Sans Pro Light" w:cs="Calibri Light"/>
                <w:sz w:val="24"/>
                <w:szCs w:val="24"/>
              </w:rPr>
              <w:t>minutes;</w:t>
            </w:r>
            <w:proofErr w:type="gramEnd"/>
          </w:p>
          <w:p w14:paraId="4E4263F4" w14:textId="77777777" w:rsidR="00A112F6" w:rsidRPr="00A112F6" w:rsidRDefault="00A112F6" w:rsidP="00A112F6">
            <w:pPr>
              <w:pStyle w:val="ListBullet"/>
              <w:numPr>
                <w:ilvl w:val="0"/>
                <w:numId w:val="28"/>
              </w:numPr>
              <w:ind w:left="714" w:hanging="357"/>
              <w:contextualSpacing w:val="0"/>
              <w:rPr>
                <w:rFonts w:ascii="Source Sans Pro Light" w:hAnsi="Source Sans Pro Light" w:cs="Calibri Light"/>
                <w:sz w:val="24"/>
                <w:szCs w:val="24"/>
              </w:rPr>
            </w:pPr>
            <w:r w:rsidRPr="00A112F6">
              <w:rPr>
                <w:rFonts w:ascii="Source Sans Pro Light" w:hAnsi="Source Sans Pro Light" w:cs="Calibri Light"/>
                <w:sz w:val="24"/>
                <w:szCs w:val="24"/>
              </w:rPr>
              <w:t>elements of office management and administration.</w:t>
            </w:r>
          </w:p>
          <w:p w14:paraId="6401647A" w14:textId="77777777" w:rsidR="00A112F6" w:rsidRPr="00A112F6" w:rsidRDefault="00A112F6" w:rsidP="00E561AE">
            <w:pPr>
              <w:pStyle w:val="BodyText"/>
              <w:spacing w:after="0"/>
              <w:rPr>
                <w:rFonts w:ascii="Source Sans Pro Light" w:hAnsi="Source Sans Pro Light" w:cs="Calibri Light"/>
                <w:sz w:val="24"/>
                <w:szCs w:val="24"/>
              </w:rPr>
            </w:pPr>
          </w:p>
          <w:p w14:paraId="2478782F" w14:textId="77777777" w:rsidR="00A112F6" w:rsidRPr="00A112F6" w:rsidRDefault="00A112F6" w:rsidP="00E561AE">
            <w:pPr>
              <w:pStyle w:val="BodyText"/>
              <w:spacing w:after="0"/>
              <w:rPr>
                <w:rFonts w:ascii="Source Sans Pro Light" w:hAnsi="Source Sans Pro Light" w:cs="Calibri Light"/>
                <w:sz w:val="24"/>
                <w:szCs w:val="24"/>
              </w:rPr>
            </w:pPr>
          </w:p>
        </w:tc>
      </w:tr>
      <w:tr w:rsidR="00A112F6" w:rsidRPr="00FB7265" w14:paraId="7351634E" w14:textId="77777777" w:rsidTr="00E561AE">
        <w:tc>
          <w:tcPr>
            <w:tcW w:w="533" w:type="dxa"/>
          </w:tcPr>
          <w:p w14:paraId="7EA9C31C"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3</w:t>
            </w:r>
          </w:p>
        </w:tc>
        <w:tc>
          <w:tcPr>
            <w:tcW w:w="8483" w:type="dxa"/>
          </w:tcPr>
          <w:p w14:paraId="51AF07E0"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Level of Responsibility</w:t>
            </w:r>
          </w:p>
          <w:p w14:paraId="42CDFC35"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4341DBB8" w14:textId="77777777" w:rsidTr="00E561AE">
        <w:tc>
          <w:tcPr>
            <w:tcW w:w="533" w:type="dxa"/>
          </w:tcPr>
          <w:p w14:paraId="145B9050"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a</w:t>
            </w:r>
          </w:p>
        </w:tc>
        <w:tc>
          <w:tcPr>
            <w:tcW w:w="8483" w:type="dxa"/>
          </w:tcPr>
          <w:p w14:paraId="17BC12F9"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People</w:t>
            </w:r>
          </w:p>
          <w:p w14:paraId="25309FFE"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Line manages the Dean’s PA.</w:t>
            </w:r>
          </w:p>
          <w:p w14:paraId="55769C54" w14:textId="77777777" w:rsidR="00A112F6" w:rsidRPr="00A112F6" w:rsidRDefault="00A112F6" w:rsidP="00E561AE">
            <w:pPr>
              <w:pStyle w:val="BodyText"/>
              <w:rPr>
                <w:rFonts w:ascii="Source Sans Pro Light" w:hAnsi="Source Sans Pro Light"/>
                <w:sz w:val="24"/>
                <w:szCs w:val="24"/>
              </w:rPr>
            </w:pPr>
          </w:p>
          <w:p w14:paraId="4258202D" w14:textId="77777777" w:rsidR="00A112F6" w:rsidRPr="00A112F6" w:rsidRDefault="00A112F6" w:rsidP="00E561AE">
            <w:pPr>
              <w:pStyle w:val="BodyText"/>
              <w:spacing w:after="0"/>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 xml:space="preserve">Able to operate on behalf of the Communar or autonomously, maintaining effective working relationships with colleagues, including working flexibly as a member of the Cathedral’s overall administrative resource. </w:t>
            </w:r>
          </w:p>
          <w:p w14:paraId="49D73A22" w14:textId="77777777" w:rsidR="00A112F6" w:rsidRPr="00A112F6" w:rsidRDefault="00A112F6" w:rsidP="00E561AE">
            <w:pPr>
              <w:pStyle w:val="BodyText"/>
              <w:spacing w:after="0"/>
              <w:rPr>
                <w:rFonts w:ascii="Source Sans Pro Light" w:hAnsi="Source Sans Pro Light" w:cs="Calibri Light"/>
                <w:sz w:val="24"/>
                <w:szCs w:val="24"/>
              </w:rPr>
            </w:pPr>
          </w:p>
          <w:p w14:paraId="60DE17BF" w14:textId="77777777" w:rsidR="00A112F6" w:rsidRPr="00A112F6" w:rsidRDefault="00A112F6" w:rsidP="00E561AE">
            <w:pPr>
              <w:pStyle w:val="BodyText"/>
              <w:spacing w:after="0"/>
              <w:rPr>
                <w:rFonts w:ascii="Source Sans Pro Light" w:hAnsi="Source Sans Pro Light" w:cs="Calibri Light"/>
                <w:sz w:val="24"/>
                <w:szCs w:val="24"/>
              </w:rPr>
            </w:pPr>
          </w:p>
        </w:tc>
      </w:tr>
      <w:tr w:rsidR="00A112F6" w:rsidRPr="00FB7265" w14:paraId="45A372F0" w14:textId="77777777" w:rsidTr="00E561AE">
        <w:tc>
          <w:tcPr>
            <w:tcW w:w="533" w:type="dxa"/>
          </w:tcPr>
          <w:p w14:paraId="5096F9CF"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b</w:t>
            </w:r>
          </w:p>
        </w:tc>
        <w:tc>
          <w:tcPr>
            <w:tcW w:w="8483" w:type="dxa"/>
          </w:tcPr>
          <w:p w14:paraId="4AFA5D7B"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Financial Management</w:t>
            </w:r>
          </w:p>
          <w:p w14:paraId="01E10504" w14:textId="77777777" w:rsidR="00A112F6" w:rsidRPr="00A112F6" w:rsidRDefault="00A112F6" w:rsidP="00E561AE">
            <w:pPr>
              <w:pStyle w:val="BodyText"/>
              <w:spacing w:after="0"/>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No direct budget responsibility but ability to understand, process and present financial information and understand financial implications.</w:t>
            </w:r>
          </w:p>
          <w:p w14:paraId="5666ED1E" w14:textId="77777777" w:rsidR="00A112F6" w:rsidRPr="00A112F6" w:rsidRDefault="00A112F6" w:rsidP="00E561AE">
            <w:pPr>
              <w:pStyle w:val="BodyText"/>
              <w:spacing w:after="0"/>
              <w:rPr>
                <w:rFonts w:ascii="Source Sans Pro Light" w:hAnsi="Source Sans Pro Light" w:cs="Calibri Light"/>
                <w:sz w:val="24"/>
                <w:szCs w:val="24"/>
              </w:rPr>
            </w:pPr>
          </w:p>
        </w:tc>
      </w:tr>
      <w:tr w:rsidR="00A112F6" w:rsidRPr="00FB7265" w14:paraId="75B4AAE6" w14:textId="77777777" w:rsidTr="00E561AE">
        <w:tc>
          <w:tcPr>
            <w:tcW w:w="533" w:type="dxa"/>
          </w:tcPr>
          <w:p w14:paraId="2A7D2F44"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lastRenderedPageBreak/>
              <w:t>4</w:t>
            </w:r>
          </w:p>
        </w:tc>
        <w:tc>
          <w:tcPr>
            <w:tcW w:w="8483" w:type="dxa"/>
          </w:tcPr>
          <w:p w14:paraId="1F8B0185"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Contacts</w:t>
            </w:r>
          </w:p>
          <w:p w14:paraId="32C61F89"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3C7F158F" w14:textId="77777777" w:rsidTr="00E561AE">
        <w:tc>
          <w:tcPr>
            <w:tcW w:w="533" w:type="dxa"/>
          </w:tcPr>
          <w:p w14:paraId="2F0D3B7B" w14:textId="77777777" w:rsidR="00A112F6" w:rsidRPr="00A112F6" w:rsidRDefault="00A112F6" w:rsidP="00E561AE">
            <w:pPr>
              <w:jc w:val="right"/>
              <w:rPr>
                <w:rFonts w:ascii="Source Sans Pro Light" w:hAnsi="Source Sans Pro Light" w:cs="Calibri Light"/>
                <w:b/>
                <w:color w:val="000000" w:themeColor="text1"/>
                <w:sz w:val="24"/>
                <w:szCs w:val="24"/>
              </w:rPr>
            </w:pPr>
          </w:p>
        </w:tc>
        <w:tc>
          <w:tcPr>
            <w:tcW w:w="8483" w:type="dxa"/>
          </w:tcPr>
          <w:p w14:paraId="29AFB653" w14:textId="77777777" w:rsidR="00A112F6" w:rsidRPr="00A112F6" w:rsidRDefault="00A112F6" w:rsidP="00A112F6">
            <w:pPr>
              <w:pStyle w:val="ListParagraph"/>
              <w:numPr>
                <w:ilvl w:val="0"/>
                <w:numId w:val="30"/>
              </w:numPr>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to work closely with the Communar, the Dean and other members of the Chapter, senior managers, and other committee members to ensure efficient meeting </w:t>
            </w:r>
            <w:proofErr w:type="gramStart"/>
            <w:r w:rsidRPr="00A112F6">
              <w:rPr>
                <w:rFonts w:ascii="Source Sans Pro Light" w:hAnsi="Source Sans Pro Light" w:cs="Calibri Light"/>
                <w:color w:val="000000" w:themeColor="text1"/>
              </w:rPr>
              <w:t>processes;</w:t>
            </w:r>
            <w:proofErr w:type="gramEnd"/>
          </w:p>
          <w:p w14:paraId="54F2636B" w14:textId="77777777" w:rsidR="00A112F6" w:rsidRPr="00A112F6" w:rsidRDefault="00A112F6" w:rsidP="00A112F6">
            <w:pPr>
              <w:pStyle w:val="ListParagraph"/>
              <w:numPr>
                <w:ilvl w:val="0"/>
                <w:numId w:val="30"/>
              </w:numPr>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to work internally with lay and ordained colleagues to ensure that their needs are met, priorities are understood and that information provided is presented and interpreted </w:t>
            </w:r>
            <w:proofErr w:type="gramStart"/>
            <w:r w:rsidRPr="00A112F6">
              <w:rPr>
                <w:rFonts w:ascii="Source Sans Pro Light" w:hAnsi="Source Sans Pro Light" w:cs="Calibri Light"/>
                <w:color w:val="000000" w:themeColor="text1"/>
              </w:rPr>
              <w:t>appropriately;</w:t>
            </w:r>
            <w:proofErr w:type="gramEnd"/>
          </w:p>
          <w:p w14:paraId="71DCF4D5" w14:textId="77777777" w:rsidR="00A112F6" w:rsidRPr="00A112F6" w:rsidRDefault="00A112F6" w:rsidP="00A112F6">
            <w:pPr>
              <w:pStyle w:val="ListParagraph"/>
              <w:numPr>
                <w:ilvl w:val="0"/>
                <w:numId w:val="30"/>
              </w:numPr>
              <w:jc w:val="both"/>
              <w:rPr>
                <w:rFonts w:ascii="Source Sans Pro Light" w:hAnsi="Source Sans Pro Light" w:cs="Calibri Light"/>
              </w:rPr>
            </w:pPr>
            <w:r w:rsidRPr="00A112F6">
              <w:rPr>
                <w:rFonts w:ascii="Source Sans Pro Light" w:hAnsi="Source Sans Pro Light" w:cs="Calibri Light"/>
                <w:color w:val="000000" w:themeColor="text1"/>
              </w:rPr>
              <w:t>to work externally with partners, stakeholders and the public to manage projects and address any queries as required.</w:t>
            </w:r>
          </w:p>
          <w:p w14:paraId="44A97DF9" w14:textId="77777777" w:rsidR="00A112F6" w:rsidRPr="00A112F6" w:rsidRDefault="00A112F6" w:rsidP="00E561AE">
            <w:pPr>
              <w:pStyle w:val="BodyText"/>
              <w:spacing w:after="0"/>
              <w:rPr>
                <w:rFonts w:ascii="Source Sans Pro Light" w:hAnsi="Source Sans Pro Light" w:cs="Calibri Light"/>
                <w:sz w:val="24"/>
                <w:szCs w:val="24"/>
              </w:rPr>
            </w:pPr>
          </w:p>
          <w:p w14:paraId="35529731" w14:textId="77777777" w:rsidR="00A112F6" w:rsidRPr="00A112F6" w:rsidRDefault="00A112F6" w:rsidP="00E561AE">
            <w:pPr>
              <w:pStyle w:val="BodyText"/>
              <w:spacing w:after="0"/>
              <w:rPr>
                <w:rFonts w:ascii="Source Sans Pro Light" w:hAnsi="Source Sans Pro Light" w:cs="Calibri Light"/>
                <w:sz w:val="24"/>
                <w:szCs w:val="24"/>
              </w:rPr>
            </w:pPr>
          </w:p>
        </w:tc>
      </w:tr>
      <w:tr w:rsidR="00A112F6" w:rsidRPr="00FB7265" w14:paraId="7D67B97F" w14:textId="77777777" w:rsidTr="00E561AE">
        <w:tc>
          <w:tcPr>
            <w:tcW w:w="533" w:type="dxa"/>
          </w:tcPr>
          <w:p w14:paraId="726AD1DC"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5</w:t>
            </w:r>
          </w:p>
        </w:tc>
        <w:tc>
          <w:tcPr>
            <w:tcW w:w="8483" w:type="dxa"/>
          </w:tcPr>
          <w:p w14:paraId="0701C6A2"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Special Requirements</w:t>
            </w:r>
          </w:p>
          <w:p w14:paraId="6A2DE2EE"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461ECD24" w14:textId="77777777" w:rsidTr="00E561AE">
        <w:tc>
          <w:tcPr>
            <w:tcW w:w="533" w:type="dxa"/>
          </w:tcPr>
          <w:p w14:paraId="0F4432B4" w14:textId="77777777" w:rsidR="00A112F6" w:rsidRPr="00A112F6" w:rsidRDefault="00A112F6" w:rsidP="00E561AE">
            <w:pPr>
              <w:jc w:val="right"/>
              <w:rPr>
                <w:rFonts w:ascii="Source Sans Pro Light" w:hAnsi="Source Sans Pro Light" w:cs="Calibri Light"/>
                <w:b/>
                <w:color w:val="000000" w:themeColor="text1"/>
                <w:sz w:val="24"/>
                <w:szCs w:val="24"/>
              </w:rPr>
            </w:pPr>
          </w:p>
        </w:tc>
        <w:tc>
          <w:tcPr>
            <w:tcW w:w="8483" w:type="dxa"/>
          </w:tcPr>
          <w:p w14:paraId="4659D6B7"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The role will require occasional out of hours working and a flexible approach to working hours at busy times.  A degree of remote working is an option that may be explored alongside flexibility in working hours.</w:t>
            </w:r>
          </w:p>
          <w:p w14:paraId="7F8F1493" w14:textId="77777777" w:rsidR="00A112F6" w:rsidRPr="00A112F6" w:rsidRDefault="00A112F6" w:rsidP="00E561AE">
            <w:pPr>
              <w:pStyle w:val="BodyText"/>
              <w:spacing w:after="0"/>
              <w:rPr>
                <w:rFonts w:ascii="Source Sans Pro Light" w:hAnsi="Source Sans Pro Light" w:cs="Calibri Light"/>
                <w:sz w:val="24"/>
                <w:szCs w:val="24"/>
              </w:rPr>
            </w:pPr>
          </w:p>
          <w:p w14:paraId="2F155366"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color w:val="000000" w:themeColor="text1"/>
                <w:sz w:val="24"/>
                <w:szCs w:val="24"/>
              </w:rPr>
              <w:t>Mandatory safeguarding training will be provided.</w:t>
            </w:r>
          </w:p>
          <w:p w14:paraId="602D3D9B" w14:textId="77777777" w:rsidR="00A112F6" w:rsidRPr="00A112F6" w:rsidRDefault="00A112F6" w:rsidP="00E561AE">
            <w:pPr>
              <w:rPr>
                <w:rFonts w:ascii="Source Sans Pro Light" w:hAnsi="Source Sans Pro Light" w:cs="Calibri Light"/>
                <w:color w:val="000000" w:themeColor="text1"/>
                <w:sz w:val="24"/>
                <w:szCs w:val="24"/>
              </w:rPr>
            </w:pPr>
          </w:p>
          <w:p w14:paraId="42A13D13" w14:textId="77777777" w:rsidR="00A112F6" w:rsidRPr="00A112F6" w:rsidRDefault="00A112F6" w:rsidP="00E561AE">
            <w:pPr>
              <w:pStyle w:val="BodyText"/>
              <w:spacing w:after="0"/>
              <w:rPr>
                <w:rFonts w:ascii="Source Sans Pro Light" w:hAnsi="Source Sans Pro Light" w:cs="Calibri Light"/>
                <w:sz w:val="24"/>
                <w:szCs w:val="24"/>
              </w:rPr>
            </w:pPr>
            <w:r w:rsidRPr="00A112F6">
              <w:rPr>
                <w:rFonts w:ascii="Source Sans Pro Light" w:hAnsi="Source Sans Pro Light" w:cs="Calibri Light"/>
                <w:sz w:val="24"/>
                <w:szCs w:val="24"/>
              </w:rPr>
              <w:t xml:space="preserve">A desire to understand and engage with the Cathedral’s Christian mission and comfort in supporting its role as a living church is essential.  </w:t>
            </w:r>
          </w:p>
          <w:p w14:paraId="3EB0CC9B" w14:textId="77777777" w:rsidR="00A112F6" w:rsidRPr="00A112F6" w:rsidRDefault="00A112F6" w:rsidP="00E561AE">
            <w:pPr>
              <w:pStyle w:val="BodyText"/>
              <w:spacing w:after="0"/>
              <w:rPr>
                <w:rFonts w:ascii="Source Sans Pro Light" w:hAnsi="Source Sans Pro Light" w:cs="Calibri Light"/>
                <w:sz w:val="24"/>
                <w:szCs w:val="24"/>
              </w:rPr>
            </w:pPr>
          </w:p>
          <w:p w14:paraId="1FA633D2" w14:textId="77777777" w:rsidR="00A112F6" w:rsidRPr="00A112F6" w:rsidRDefault="00A112F6" w:rsidP="00E561AE">
            <w:pPr>
              <w:pStyle w:val="BodyText"/>
              <w:spacing w:after="0"/>
              <w:rPr>
                <w:rFonts w:ascii="Source Sans Pro Light" w:hAnsi="Source Sans Pro Light" w:cs="Calibri Light"/>
                <w:sz w:val="24"/>
                <w:szCs w:val="24"/>
              </w:rPr>
            </w:pPr>
          </w:p>
        </w:tc>
      </w:tr>
      <w:tr w:rsidR="00A112F6" w:rsidRPr="00FB7265" w14:paraId="70F93E99" w14:textId="77777777" w:rsidTr="00E561AE">
        <w:tc>
          <w:tcPr>
            <w:tcW w:w="533" w:type="dxa"/>
          </w:tcPr>
          <w:p w14:paraId="26B0AD5B" w14:textId="77777777" w:rsidR="00A112F6" w:rsidRPr="00A112F6" w:rsidRDefault="00A112F6" w:rsidP="00E561AE">
            <w:pPr>
              <w:jc w:val="right"/>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6</w:t>
            </w:r>
          </w:p>
        </w:tc>
        <w:tc>
          <w:tcPr>
            <w:tcW w:w="8483" w:type="dxa"/>
          </w:tcPr>
          <w:p w14:paraId="62F73647" w14:textId="77777777" w:rsidR="00A112F6" w:rsidRPr="00A112F6" w:rsidRDefault="00A112F6" w:rsidP="00E561AE">
            <w:pPr>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Qualifications, Skills and Experience</w:t>
            </w:r>
          </w:p>
          <w:p w14:paraId="40EA20CD" w14:textId="77777777" w:rsidR="00A112F6" w:rsidRPr="00A112F6" w:rsidRDefault="00A112F6" w:rsidP="00E561AE">
            <w:pPr>
              <w:rPr>
                <w:rFonts w:ascii="Source Sans Pro Light" w:hAnsi="Source Sans Pro Light" w:cs="Calibri Light"/>
                <w:b/>
                <w:color w:val="000000" w:themeColor="text1"/>
                <w:sz w:val="24"/>
                <w:szCs w:val="24"/>
              </w:rPr>
            </w:pPr>
          </w:p>
        </w:tc>
      </w:tr>
      <w:tr w:rsidR="00A112F6" w:rsidRPr="00FB7265" w14:paraId="4E45D5B6" w14:textId="77777777" w:rsidTr="00E561AE">
        <w:tc>
          <w:tcPr>
            <w:tcW w:w="533" w:type="dxa"/>
          </w:tcPr>
          <w:p w14:paraId="24E36387" w14:textId="77777777" w:rsidR="00A112F6" w:rsidRPr="00A112F6" w:rsidRDefault="00A112F6" w:rsidP="00E561AE">
            <w:pPr>
              <w:tabs>
                <w:tab w:val="left" w:pos="285"/>
              </w:tabs>
              <w:rPr>
                <w:rFonts w:ascii="Source Sans Pro Light" w:hAnsi="Source Sans Pro Light" w:cs="Calibri Light"/>
                <w:b/>
                <w:color w:val="000000" w:themeColor="text1"/>
                <w:sz w:val="24"/>
                <w:szCs w:val="24"/>
              </w:rPr>
            </w:pPr>
            <w:r w:rsidRPr="00A112F6">
              <w:rPr>
                <w:rFonts w:ascii="Source Sans Pro Light" w:hAnsi="Source Sans Pro Light" w:cs="Calibri Light"/>
                <w:b/>
                <w:color w:val="000000" w:themeColor="text1"/>
                <w:sz w:val="24"/>
                <w:szCs w:val="24"/>
              </w:rPr>
              <w:tab/>
            </w:r>
          </w:p>
        </w:tc>
        <w:tc>
          <w:tcPr>
            <w:tcW w:w="8483" w:type="dxa"/>
          </w:tcPr>
          <w:p w14:paraId="426DF3E8"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b/>
                <w:color w:val="000000" w:themeColor="text1"/>
                <w:sz w:val="24"/>
                <w:szCs w:val="24"/>
              </w:rPr>
              <w:t>Qualifications</w:t>
            </w:r>
            <w:r w:rsidRPr="00A112F6">
              <w:rPr>
                <w:rFonts w:ascii="Source Sans Pro Light" w:hAnsi="Source Sans Pro Light" w:cs="Calibri Light"/>
                <w:color w:val="000000" w:themeColor="text1"/>
                <w:sz w:val="24"/>
                <w:szCs w:val="24"/>
              </w:rPr>
              <w:t xml:space="preserve"> </w:t>
            </w:r>
          </w:p>
          <w:p w14:paraId="0F32D829" w14:textId="77777777" w:rsidR="00A112F6" w:rsidRPr="00A112F6" w:rsidRDefault="00A112F6" w:rsidP="00A112F6">
            <w:pPr>
              <w:pStyle w:val="ListParagraph"/>
              <w:numPr>
                <w:ilvl w:val="0"/>
                <w:numId w:val="29"/>
              </w:numPr>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general education to GNVQ level 3 or equivalent. </w:t>
            </w:r>
          </w:p>
          <w:p w14:paraId="2C9B5E4F" w14:textId="77777777" w:rsidR="00A112F6" w:rsidRPr="00A112F6" w:rsidRDefault="00A112F6" w:rsidP="00E561AE">
            <w:pPr>
              <w:rPr>
                <w:rFonts w:ascii="Source Sans Pro Light" w:hAnsi="Source Sans Pro Light" w:cs="Calibri Light"/>
                <w:color w:val="000000" w:themeColor="text1"/>
                <w:sz w:val="24"/>
                <w:szCs w:val="24"/>
              </w:rPr>
            </w:pPr>
          </w:p>
          <w:p w14:paraId="5F7DC621"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b/>
                <w:color w:val="000000" w:themeColor="text1"/>
                <w:sz w:val="24"/>
                <w:szCs w:val="24"/>
              </w:rPr>
              <w:t>Experience</w:t>
            </w:r>
            <w:r w:rsidRPr="00A112F6">
              <w:rPr>
                <w:rFonts w:ascii="Source Sans Pro Light" w:hAnsi="Source Sans Pro Light" w:cs="Calibri Light"/>
                <w:color w:val="000000" w:themeColor="text1"/>
                <w:sz w:val="24"/>
                <w:szCs w:val="24"/>
              </w:rPr>
              <w:t xml:space="preserve">  </w:t>
            </w:r>
          </w:p>
          <w:p w14:paraId="7726BA20"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bookmarkStart w:id="3" w:name="_Hlk129847131"/>
            <w:r w:rsidRPr="00A112F6">
              <w:rPr>
                <w:rFonts w:ascii="Source Sans Pro Light" w:hAnsi="Source Sans Pro Light" w:cs="Calibri Light"/>
                <w:color w:val="000000" w:themeColor="text1"/>
              </w:rPr>
              <w:t xml:space="preserve">experience of a similar type of work at a similar </w:t>
            </w:r>
            <w:proofErr w:type="gramStart"/>
            <w:r w:rsidRPr="00A112F6">
              <w:rPr>
                <w:rFonts w:ascii="Source Sans Pro Light" w:hAnsi="Source Sans Pro Light" w:cs="Calibri Light"/>
                <w:color w:val="000000" w:themeColor="text1"/>
              </w:rPr>
              <w:t>level;</w:t>
            </w:r>
            <w:proofErr w:type="gramEnd"/>
            <w:r w:rsidRPr="00A112F6">
              <w:rPr>
                <w:rFonts w:ascii="Source Sans Pro Light" w:hAnsi="Source Sans Pro Light" w:cs="Calibri Light"/>
                <w:color w:val="000000" w:themeColor="text1"/>
              </w:rPr>
              <w:t xml:space="preserve"> </w:t>
            </w:r>
          </w:p>
          <w:p w14:paraId="23BF4B2C"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familiarity with working closely with senior staff and board </w:t>
            </w:r>
            <w:proofErr w:type="gramStart"/>
            <w:r w:rsidRPr="00A112F6">
              <w:rPr>
                <w:rFonts w:ascii="Source Sans Pro Light" w:hAnsi="Source Sans Pro Light" w:cs="Calibri Light"/>
                <w:color w:val="000000" w:themeColor="text1"/>
              </w:rPr>
              <w:t>members;</w:t>
            </w:r>
            <w:proofErr w:type="gramEnd"/>
          </w:p>
          <w:p w14:paraId="7CB3A009" w14:textId="77777777" w:rsidR="00A112F6" w:rsidRPr="00A112F6" w:rsidRDefault="00A112F6" w:rsidP="00A112F6">
            <w:pPr>
              <w:pStyle w:val="BodyText"/>
              <w:numPr>
                <w:ilvl w:val="0"/>
                <w:numId w:val="29"/>
              </w:numPr>
              <w:spacing w:after="0"/>
              <w:rPr>
                <w:rFonts w:ascii="Source Sans Pro Light" w:hAnsi="Source Sans Pro Light" w:cs="Calibri Light"/>
                <w:sz w:val="24"/>
                <w:szCs w:val="24"/>
              </w:rPr>
            </w:pPr>
            <w:r w:rsidRPr="00A112F6">
              <w:rPr>
                <w:rFonts w:ascii="Source Sans Pro Light" w:hAnsi="Source Sans Pro Light" w:cs="Calibri Light"/>
                <w:sz w:val="24"/>
                <w:szCs w:val="24"/>
              </w:rPr>
              <w:t xml:space="preserve">evidence of building and managing effective relationships with a range of stakeholders in complex </w:t>
            </w:r>
            <w:proofErr w:type="gramStart"/>
            <w:r w:rsidRPr="00A112F6">
              <w:rPr>
                <w:rFonts w:ascii="Source Sans Pro Light" w:hAnsi="Source Sans Pro Light" w:cs="Calibri Light"/>
                <w:sz w:val="24"/>
                <w:szCs w:val="24"/>
              </w:rPr>
              <w:t>organisations;</w:t>
            </w:r>
            <w:proofErr w:type="gramEnd"/>
          </w:p>
          <w:p w14:paraId="120F7D4C"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rPr>
            </w:pPr>
            <w:r w:rsidRPr="00A112F6">
              <w:rPr>
                <w:rFonts w:ascii="Source Sans Pro Light" w:hAnsi="Source Sans Pro Light" w:cs="Calibri Light"/>
              </w:rPr>
              <w:t xml:space="preserve">experience of charity governance or an aptitude to learn is highly </w:t>
            </w:r>
            <w:proofErr w:type="gramStart"/>
            <w:r w:rsidRPr="00A112F6">
              <w:rPr>
                <w:rFonts w:ascii="Source Sans Pro Light" w:hAnsi="Source Sans Pro Light" w:cs="Calibri Light"/>
              </w:rPr>
              <w:t>desirable;</w:t>
            </w:r>
            <w:proofErr w:type="gramEnd"/>
          </w:p>
          <w:p w14:paraId="7746822E" w14:textId="77777777" w:rsidR="00A112F6" w:rsidRPr="00A112F6" w:rsidRDefault="00A112F6" w:rsidP="00A112F6">
            <w:pPr>
              <w:pStyle w:val="ListParagraph"/>
              <w:numPr>
                <w:ilvl w:val="0"/>
                <w:numId w:val="29"/>
              </w:numPr>
              <w:jc w:val="both"/>
              <w:rPr>
                <w:rFonts w:ascii="Source Sans Pro Light" w:hAnsi="Source Sans Pro Light" w:cs="Calibri Light"/>
                <w:bCs/>
              </w:rPr>
            </w:pPr>
            <w:r w:rsidRPr="00A112F6">
              <w:rPr>
                <w:rFonts w:ascii="Source Sans Pro Light" w:hAnsi="Source Sans Pro Light" w:cs="Calibri Light"/>
                <w:bCs/>
              </w:rPr>
              <w:t xml:space="preserve">using and maintaining a database [CRM]. </w:t>
            </w:r>
          </w:p>
          <w:p w14:paraId="66FD1A0A" w14:textId="77777777" w:rsidR="00A112F6" w:rsidRPr="00A112F6" w:rsidRDefault="00A112F6" w:rsidP="00E561AE">
            <w:pPr>
              <w:pStyle w:val="ListBullet"/>
              <w:rPr>
                <w:rFonts w:ascii="Source Sans Pro Light" w:hAnsi="Source Sans Pro Light" w:cs="Calibri Light"/>
                <w:sz w:val="24"/>
                <w:szCs w:val="24"/>
              </w:rPr>
            </w:pPr>
          </w:p>
          <w:p w14:paraId="16DCF13D" w14:textId="77777777" w:rsidR="00A112F6" w:rsidRPr="00A112F6" w:rsidRDefault="00A112F6" w:rsidP="00E561AE">
            <w:pPr>
              <w:rPr>
                <w:rFonts w:ascii="Source Sans Pro Light" w:hAnsi="Source Sans Pro Light" w:cs="Calibri Light"/>
                <w:color w:val="000000" w:themeColor="text1"/>
                <w:sz w:val="24"/>
                <w:szCs w:val="24"/>
              </w:rPr>
            </w:pPr>
            <w:r w:rsidRPr="00A112F6">
              <w:rPr>
                <w:rFonts w:ascii="Source Sans Pro Light" w:hAnsi="Source Sans Pro Light" w:cs="Calibri Light"/>
                <w:b/>
                <w:color w:val="000000" w:themeColor="text1"/>
                <w:sz w:val="24"/>
                <w:szCs w:val="24"/>
              </w:rPr>
              <w:t>Skills</w:t>
            </w:r>
            <w:r w:rsidRPr="00A112F6">
              <w:rPr>
                <w:rFonts w:ascii="Source Sans Pro Light" w:hAnsi="Source Sans Pro Light" w:cs="Calibri Light"/>
                <w:color w:val="000000" w:themeColor="text1"/>
                <w:sz w:val="24"/>
                <w:szCs w:val="24"/>
              </w:rPr>
              <w:t xml:space="preserve"> </w:t>
            </w:r>
          </w:p>
          <w:p w14:paraId="351F7173"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ability to respond to people and situations sensitively and to adapt to evolving cultures and </w:t>
            </w:r>
            <w:proofErr w:type="gramStart"/>
            <w:r w:rsidRPr="00A112F6">
              <w:rPr>
                <w:rFonts w:ascii="Source Sans Pro Light" w:hAnsi="Source Sans Pro Light" w:cs="Calibri Light"/>
                <w:color w:val="000000" w:themeColor="text1"/>
              </w:rPr>
              <w:t>objectives;</w:t>
            </w:r>
            <w:proofErr w:type="gramEnd"/>
          </w:p>
          <w:p w14:paraId="12501CC6"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ability to assimilate and present information effectively, evaluating what is important and summarising and communicating </w:t>
            </w:r>
            <w:proofErr w:type="gramStart"/>
            <w:r w:rsidRPr="00A112F6">
              <w:rPr>
                <w:rFonts w:ascii="Source Sans Pro Light" w:hAnsi="Source Sans Pro Light" w:cs="Calibri Light"/>
                <w:color w:val="000000" w:themeColor="text1"/>
              </w:rPr>
              <w:t>appropriately;</w:t>
            </w:r>
            <w:proofErr w:type="gramEnd"/>
          </w:p>
          <w:p w14:paraId="266CA329"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high level of organisational skills - ability to maintain productivity whilst managing often competing </w:t>
            </w:r>
            <w:proofErr w:type="gramStart"/>
            <w:r w:rsidRPr="00A112F6">
              <w:rPr>
                <w:rFonts w:ascii="Source Sans Pro Light" w:hAnsi="Source Sans Pro Light" w:cs="Calibri Light"/>
                <w:color w:val="000000" w:themeColor="text1"/>
              </w:rPr>
              <w:t>demands;</w:t>
            </w:r>
            <w:proofErr w:type="gramEnd"/>
          </w:p>
          <w:p w14:paraId="30BC1D75" w14:textId="77777777" w:rsidR="00A112F6" w:rsidRPr="00A112F6" w:rsidRDefault="00A112F6" w:rsidP="00A112F6">
            <w:pPr>
              <w:pStyle w:val="ListBullet"/>
              <w:numPr>
                <w:ilvl w:val="0"/>
                <w:numId w:val="31"/>
              </w:numPr>
              <w:rPr>
                <w:rFonts w:ascii="Source Sans Pro Light" w:hAnsi="Source Sans Pro Light" w:cs="Calibri Light"/>
                <w:sz w:val="24"/>
                <w:szCs w:val="24"/>
              </w:rPr>
            </w:pPr>
            <w:r w:rsidRPr="00A112F6">
              <w:rPr>
                <w:rFonts w:ascii="Source Sans Pro Light" w:hAnsi="Source Sans Pro Light" w:cs="Calibri Light"/>
                <w:sz w:val="24"/>
                <w:szCs w:val="24"/>
              </w:rPr>
              <w:t xml:space="preserve">ability to manage projects, including one’s own work and the contributions from </w:t>
            </w:r>
            <w:proofErr w:type="gramStart"/>
            <w:r w:rsidRPr="00A112F6">
              <w:rPr>
                <w:rFonts w:ascii="Source Sans Pro Light" w:hAnsi="Source Sans Pro Light" w:cs="Calibri Light"/>
                <w:sz w:val="24"/>
                <w:szCs w:val="24"/>
              </w:rPr>
              <w:t>others;</w:t>
            </w:r>
            <w:proofErr w:type="gramEnd"/>
          </w:p>
          <w:p w14:paraId="3BC2E8DF"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lastRenderedPageBreak/>
              <w:t xml:space="preserve">excellent IT skills including the ability to fulfil database administration and to use digital content management </w:t>
            </w:r>
            <w:proofErr w:type="gramStart"/>
            <w:r w:rsidRPr="00A112F6">
              <w:rPr>
                <w:rFonts w:ascii="Source Sans Pro Light" w:hAnsi="Source Sans Pro Light" w:cs="Calibri Light"/>
                <w:color w:val="000000" w:themeColor="text1"/>
              </w:rPr>
              <w:t>systems;</w:t>
            </w:r>
            <w:proofErr w:type="gramEnd"/>
          </w:p>
          <w:p w14:paraId="3F6C84E9" w14:textId="77777777" w:rsidR="00A112F6" w:rsidRPr="00A112F6" w:rsidRDefault="00A112F6" w:rsidP="00A112F6">
            <w:pPr>
              <w:pStyle w:val="ListParagraph"/>
              <w:numPr>
                <w:ilvl w:val="0"/>
                <w:numId w:val="29"/>
              </w:numPr>
              <w:contextualSpacing w:val="0"/>
              <w:jc w:val="both"/>
              <w:rPr>
                <w:rFonts w:ascii="Source Sans Pro Light" w:hAnsi="Source Sans Pro Light" w:cs="Calibri Light"/>
                <w:color w:val="000000" w:themeColor="text1"/>
              </w:rPr>
            </w:pPr>
            <w:r w:rsidRPr="00A112F6">
              <w:rPr>
                <w:rFonts w:ascii="Source Sans Pro Light" w:hAnsi="Source Sans Pro Light" w:cs="Calibri Light"/>
                <w:color w:val="000000" w:themeColor="text1"/>
              </w:rPr>
              <w:t xml:space="preserve">excellent written and presentational </w:t>
            </w:r>
            <w:proofErr w:type="gramStart"/>
            <w:r w:rsidRPr="00A112F6">
              <w:rPr>
                <w:rFonts w:ascii="Source Sans Pro Light" w:hAnsi="Source Sans Pro Light" w:cs="Calibri Light"/>
                <w:color w:val="000000" w:themeColor="text1"/>
              </w:rPr>
              <w:t>skills;</w:t>
            </w:r>
            <w:proofErr w:type="gramEnd"/>
          </w:p>
          <w:p w14:paraId="4133A693" w14:textId="77777777" w:rsidR="00A112F6" w:rsidRPr="00A112F6" w:rsidRDefault="00A112F6" w:rsidP="00A112F6">
            <w:pPr>
              <w:pStyle w:val="ListBullet"/>
              <w:numPr>
                <w:ilvl w:val="0"/>
                <w:numId w:val="29"/>
              </w:numPr>
              <w:rPr>
                <w:rFonts w:ascii="Source Sans Pro Light" w:hAnsi="Source Sans Pro Light" w:cs="Calibri Light"/>
                <w:sz w:val="24"/>
                <w:szCs w:val="24"/>
              </w:rPr>
            </w:pPr>
            <w:r w:rsidRPr="00A112F6">
              <w:rPr>
                <w:rFonts w:ascii="Source Sans Pro Light" w:hAnsi="Source Sans Pro Light" w:cs="Calibri Light"/>
                <w:sz w:val="24"/>
                <w:szCs w:val="24"/>
              </w:rPr>
              <w:t>ability to follow and interpret board or committee meetings and to produce accurate minutes.</w:t>
            </w:r>
          </w:p>
          <w:bookmarkEnd w:id="3"/>
          <w:p w14:paraId="758A3DA0" w14:textId="77777777" w:rsidR="00A112F6" w:rsidRPr="00A112F6" w:rsidRDefault="00A112F6" w:rsidP="00E561AE">
            <w:pPr>
              <w:rPr>
                <w:rFonts w:ascii="Source Sans Pro Light" w:hAnsi="Source Sans Pro Light" w:cs="Calibri Light"/>
                <w:color w:val="000000" w:themeColor="text1"/>
                <w:sz w:val="24"/>
                <w:szCs w:val="24"/>
              </w:rPr>
            </w:pPr>
          </w:p>
          <w:p w14:paraId="536B165D" w14:textId="77777777" w:rsidR="00A112F6" w:rsidRPr="00A112F6" w:rsidRDefault="00A112F6" w:rsidP="00E561AE">
            <w:pPr>
              <w:rPr>
                <w:rFonts w:ascii="Source Sans Pro Light" w:hAnsi="Source Sans Pro Light" w:cs="Calibri Light"/>
                <w:b/>
                <w:color w:val="000000" w:themeColor="text1"/>
                <w:sz w:val="24"/>
                <w:szCs w:val="24"/>
              </w:rPr>
            </w:pPr>
          </w:p>
        </w:tc>
      </w:tr>
      <w:bookmarkEnd w:id="0"/>
    </w:tbl>
    <w:p w14:paraId="68247E7B" w14:textId="77777777" w:rsidR="00A112F6" w:rsidRPr="00615AB3" w:rsidRDefault="00A112F6" w:rsidP="00A112F6">
      <w:pPr>
        <w:pStyle w:val="BodyText"/>
        <w:spacing w:after="0"/>
        <w:rPr>
          <w:rFonts w:ascii="Garamond" w:hAnsi="Garamond"/>
          <w:sz w:val="24"/>
          <w:szCs w:val="24"/>
        </w:rPr>
      </w:pPr>
    </w:p>
    <w:p w14:paraId="62CA8C2F" w14:textId="77777777" w:rsidR="00DC2A91" w:rsidRPr="00A112F6" w:rsidRDefault="00DC2A91" w:rsidP="00DC2A91">
      <w:pPr>
        <w:rPr>
          <w:rFonts w:asciiTheme="majorHAnsi" w:hAnsiTheme="majorHAnsi" w:cstheme="majorHAnsi"/>
        </w:rPr>
      </w:pPr>
    </w:p>
    <w:p w14:paraId="0F70D73F" w14:textId="77777777" w:rsidR="00DC2A91" w:rsidRPr="00334BC4" w:rsidRDefault="00DC2A91" w:rsidP="00DC2A91">
      <w:pPr>
        <w:rPr>
          <w:rFonts w:asciiTheme="majorHAnsi" w:hAnsiTheme="majorHAnsi" w:cstheme="majorHAnsi"/>
          <w:color w:val="1F497D"/>
        </w:rPr>
      </w:pPr>
    </w:p>
    <w:p w14:paraId="6CBEE35F" w14:textId="77777777" w:rsidR="00242DE6" w:rsidRPr="00334BC4" w:rsidRDefault="00D315F0">
      <w:pPr>
        <w:rPr>
          <w:rFonts w:asciiTheme="majorHAnsi" w:hAnsiTheme="majorHAnsi" w:cstheme="majorHAnsi"/>
          <w:color w:val="666666"/>
        </w:rPr>
      </w:pPr>
      <w:r w:rsidRPr="00334BC4">
        <w:rPr>
          <w:rFonts w:asciiTheme="majorHAnsi" w:hAnsiTheme="majorHAnsi" w:cstheme="majorHAnsi"/>
          <w:color w:val="666666"/>
        </w:rPr>
        <w:br w:type="page"/>
      </w:r>
    </w:p>
    <w:p w14:paraId="76FE3C23" w14:textId="3446DD4C" w:rsidR="00D315F0" w:rsidRDefault="00A112F6">
      <w:pPr>
        <w:rPr>
          <w:rFonts w:ascii="Verdana" w:hAnsi="Verdana"/>
          <w:color w:val="666666"/>
          <w:sz w:val="28"/>
          <w:szCs w:val="28"/>
        </w:rPr>
      </w:pPr>
      <w:r w:rsidRPr="00F54413">
        <w:rPr>
          <w:rFonts w:ascii="Cinzel" w:hAnsi="Cinzel" w:cs="Calibri Light"/>
          <w:noProof/>
          <w:color w:val="FFFFFF" w:themeColor="background1"/>
          <w:sz w:val="52"/>
          <w:szCs w:val="52"/>
        </w:rPr>
        <w:lastRenderedPageBreak/>
        <mc:AlternateContent>
          <mc:Choice Requires="wps">
            <w:drawing>
              <wp:anchor distT="0" distB="0" distL="114300" distR="114300" simplePos="0" relativeHeight="251664384" behindDoc="1" locked="0" layoutInCell="1" allowOverlap="1" wp14:anchorId="25F6E855" wp14:editId="7D8D5223">
                <wp:simplePos x="0" y="0"/>
                <wp:positionH relativeFrom="page">
                  <wp:posOffset>63500</wp:posOffset>
                </wp:positionH>
                <wp:positionV relativeFrom="paragraph">
                  <wp:posOffset>-624205</wp:posOffset>
                </wp:positionV>
                <wp:extent cx="8622665" cy="10984230"/>
                <wp:effectExtent l="0" t="0" r="26035" b="26670"/>
                <wp:wrapNone/>
                <wp:docPr id="323745448" name="Rectangle 1"/>
                <wp:cNvGraphicFramePr/>
                <a:graphic xmlns:a="http://schemas.openxmlformats.org/drawingml/2006/main">
                  <a:graphicData uri="http://schemas.microsoft.com/office/word/2010/wordprocessingShape">
                    <wps:wsp>
                      <wps:cNvSpPr/>
                      <wps:spPr>
                        <a:xfrm>
                          <a:off x="0" y="0"/>
                          <a:ext cx="8622665" cy="10984230"/>
                        </a:xfrm>
                        <a:prstGeom prst="rect">
                          <a:avLst/>
                        </a:prstGeom>
                        <a:solidFill>
                          <a:srgbClr val="2B2B2B"/>
                        </a:solidFill>
                        <a:ln>
                          <a:solidFill>
                            <a:srgbClr val="2B2B2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93169" id="Rectangle 1" o:spid="_x0000_s1026" style="position:absolute;margin-left:5pt;margin-top:-49.15pt;width:678.95pt;height:864.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" fillcolor="#2b2b2b" strokecolor="#2b2b2b" strokeweight="1pt">
                <w10:wrap anchorx="page"/>
              </v:rect>
            </w:pict>
          </mc:Fallback>
        </mc:AlternateContent>
      </w:r>
    </w:p>
    <w:p w14:paraId="04BD0112" w14:textId="0FD9DED9" w:rsidR="00D315F0" w:rsidRPr="00A31564" w:rsidRDefault="00D315F0" w:rsidP="00D315F0">
      <w:pPr>
        <w:spacing w:after="0"/>
        <w:jc w:val="both"/>
        <w:rPr>
          <w:rFonts w:ascii="Source Sans Pro Light" w:hAnsi="Source Sans Pro Light" w:cstheme="majorHAnsi"/>
          <w:color w:val="FFFFFF" w:themeColor="background1"/>
          <w:sz w:val="28"/>
          <w:szCs w:val="28"/>
        </w:rPr>
      </w:pPr>
      <w:r w:rsidRPr="00A31564">
        <w:rPr>
          <w:rFonts w:ascii="Source Sans Pro Light" w:hAnsi="Source Sans Pro Light"/>
          <w:color w:val="FFFFFF" w:themeColor="background1"/>
          <w:sz w:val="28"/>
          <w:szCs w:val="28"/>
        </w:rPr>
        <w:t>How to apply</w:t>
      </w:r>
    </w:p>
    <w:p w14:paraId="1BC59870" w14:textId="77777777" w:rsidR="00D315F0" w:rsidRPr="00A31564" w:rsidRDefault="00D315F0" w:rsidP="00D315F0">
      <w:pPr>
        <w:spacing w:after="0"/>
        <w:jc w:val="both"/>
        <w:rPr>
          <w:rFonts w:ascii="Source Sans Pro Light" w:hAnsi="Source Sans Pro Light" w:cstheme="majorHAnsi"/>
          <w:color w:val="FFFFFF" w:themeColor="background1"/>
          <w:sz w:val="28"/>
          <w:szCs w:val="28"/>
        </w:rPr>
      </w:pPr>
    </w:p>
    <w:p w14:paraId="4AFF8EE5" w14:textId="3FFA164B" w:rsidR="00F32EED" w:rsidRPr="00A31564" w:rsidRDefault="00D315F0" w:rsidP="00D315F0">
      <w:pPr>
        <w:spacing w:after="0"/>
        <w:jc w:val="both"/>
        <w:rPr>
          <w:rFonts w:ascii="Source Sans Pro Light" w:hAnsi="Source Sans Pro Light" w:cstheme="majorHAnsi"/>
          <w:color w:val="FFFFFF" w:themeColor="background1"/>
          <w:sz w:val="28"/>
          <w:szCs w:val="28"/>
        </w:rPr>
      </w:pPr>
      <w:r w:rsidRPr="00A31564">
        <w:rPr>
          <w:rFonts w:ascii="Source Sans Pro Light" w:hAnsi="Source Sans Pro Light" w:cstheme="majorHAnsi"/>
          <w:color w:val="FFFFFF" w:themeColor="background1"/>
          <w:sz w:val="28"/>
          <w:szCs w:val="28"/>
        </w:rPr>
        <w:t>You are required to complete an application form, available on our website</w:t>
      </w:r>
      <w:r w:rsidR="00DB2257" w:rsidRPr="00A31564">
        <w:rPr>
          <w:rFonts w:ascii="Source Sans Pro Light" w:hAnsi="Source Sans Pro Light" w:cstheme="majorHAnsi"/>
          <w:color w:val="FFFFFF" w:themeColor="background1"/>
          <w:sz w:val="28"/>
          <w:szCs w:val="28"/>
        </w:rPr>
        <w:t xml:space="preserve">: </w:t>
      </w:r>
      <w:hyperlink r:id="rId16" w:history="1">
        <w:r w:rsidR="00DB2257" w:rsidRPr="00A31564">
          <w:rPr>
            <w:rStyle w:val="Hyperlink"/>
            <w:rFonts w:ascii="Source Sans Pro Light" w:hAnsi="Source Sans Pro Light" w:cstheme="majorHAnsi"/>
            <w:b/>
            <w:bCs/>
            <w:color w:val="FFFFFF" w:themeColor="background1"/>
            <w:sz w:val="28"/>
            <w:szCs w:val="28"/>
          </w:rPr>
          <w:t>here</w:t>
        </w:r>
      </w:hyperlink>
      <w:r w:rsidR="00DB2257" w:rsidRPr="00A31564">
        <w:rPr>
          <w:rFonts w:ascii="Source Sans Pro Light" w:hAnsi="Source Sans Pro Light" w:cstheme="majorHAnsi"/>
          <w:b/>
          <w:bCs/>
          <w:color w:val="FFFFFF" w:themeColor="background1"/>
          <w:sz w:val="28"/>
          <w:szCs w:val="28"/>
        </w:rPr>
        <w:t xml:space="preserve"> </w:t>
      </w:r>
    </w:p>
    <w:p w14:paraId="245AEF05" w14:textId="77777777" w:rsidR="00D315F0" w:rsidRPr="00A31564" w:rsidRDefault="00D315F0" w:rsidP="00D315F0">
      <w:pPr>
        <w:spacing w:after="0"/>
        <w:jc w:val="both"/>
        <w:rPr>
          <w:rFonts w:ascii="Source Sans Pro Light" w:hAnsi="Source Sans Pro Light" w:cstheme="majorHAnsi"/>
          <w:color w:val="FFFFFF" w:themeColor="background1"/>
          <w:sz w:val="28"/>
          <w:szCs w:val="28"/>
        </w:rPr>
      </w:pPr>
    </w:p>
    <w:p w14:paraId="4F905E1E" w14:textId="77777777" w:rsidR="00D315F0" w:rsidRPr="00A31564" w:rsidRDefault="00D315F0" w:rsidP="00D315F0">
      <w:pPr>
        <w:spacing w:after="0"/>
        <w:jc w:val="both"/>
        <w:rPr>
          <w:rFonts w:ascii="Source Sans Pro Light" w:hAnsi="Source Sans Pro Light" w:cstheme="majorHAnsi"/>
          <w:color w:val="FFFFFF" w:themeColor="background1"/>
          <w:sz w:val="28"/>
          <w:szCs w:val="28"/>
        </w:rPr>
      </w:pPr>
      <w:r w:rsidRPr="00A31564">
        <w:rPr>
          <w:rFonts w:ascii="Source Sans Pro Light" w:hAnsi="Source Sans Pro Light" w:cstheme="majorHAnsi"/>
          <w:color w:val="FFFFFF" w:themeColor="background1"/>
          <w:sz w:val="28"/>
          <w:szCs w:val="28"/>
        </w:rPr>
        <w:t xml:space="preserve">Please email your completed application to: Val Timlin, our Head of HR at: </w:t>
      </w:r>
    </w:p>
    <w:p w14:paraId="707793CA" w14:textId="35C765DC" w:rsidR="00D315F0" w:rsidRPr="00A31564" w:rsidRDefault="00000000" w:rsidP="00D315F0">
      <w:pPr>
        <w:spacing w:after="0"/>
        <w:jc w:val="both"/>
        <w:rPr>
          <w:rFonts w:ascii="Source Sans Pro Light" w:hAnsi="Source Sans Pro Light" w:cstheme="majorHAnsi"/>
          <w:b/>
          <w:bCs/>
          <w:color w:val="A8D08D" w:themeColor="accent6" w:themeTint="99"/>
          <w:sz w:val="28"/>
          <w:szCs w:val="28"/>
        </w:rPr>
      </w:pPr>
      <w:hyperlink r:id="rId17" w:history="1">
        <w:r w:rsidR="00A112F6" w:rsidRPr="00A31564">
          <w:rPr>
            <w:rStyle w:val="Hyperlink"/>
            <w:rFonts w:ascii="Source Sans Pro Light" w:hAnsi="Source Sans Pro Light" w:cstheme="majorHAnsi"/>
            <w:b/>
            <w:bCs/>
            <w:sz w:val="28"/>
            <w:szCs w:val="28"/>
            <w14:textFill>
              <w14:solidFill>
                <w14:srgbClr w14:val="0000FF">
                  <w14:lumMod w14:val="60000"/>
                  <w14:lumOff w14:val="40000"/>
                </w14:srgbClr>
              </w14:solidFill>
            </w14:textFill>
          </w:rPr>
          <w:t>HR@chichestercathedral.org.uk</w:t>
        </w:r>
      </w:hyperlink>
      <w:r w:rsidR="00D315F0" w:rsidRPr="00A31564">
        <w:rPr>
          <w:rFonts w:ascii="Source Sans Pro Light" w:hAnsi="Source Sans Pro Light" w:cstheme="majorHAnsi"/>
          <w:b/>
          <w:bCs/>
          <w:color w:val="A8D08D" w:themeColor="accent6" w:themeTint="99"/>
          <w:sz w:val="28"/>
          <w:szCs w:val="28"/>
        </w:rPr>
        <w:t xml:space="preserve">  </w:t>
      </w:r>
    </w:p>
    <w:p w14:paraId="366DA5FE" w14:textId="77777777" w:rsidR="00D315F0" w:rsidRPr="00A31564" w:rsidRDefault="00D315F0" w:rsidP="00D315F0">
      <w:pPr>
        <w:spacing w:after="0"/>
        <w:jc w:val="both"/>
        <w:rPr>
          <w:rFonts w:ascii="Source Sans Pro Light" w:hAnsi="Source Sans Pro Light" w:cstheme="majorHAnsi"/>
          <w:color w:val="FFFFFF" w:themeColor="background1"/>
          <w:sz w:val="28"/>
          <w:szCs w:val="28"/>
        </w:rPr>
      </w:pPr>
    </w:p>
    <w:p w14:paraId="54144624" w14:textId="617E1211" w:rsidR="00D315F0" w:rsidRPr="00A31564" w:rsidRDefault="00A112F6" w:rsidP="00D315F0">
      <w:pPr>
        <w:pStyle w:val="ListParagraph"/>
        <w:numPr>
          <w:ilvl w:val="0"/>
          <w:numId w:val="22"/>
        </w:numPr>
        <w:jc w:val="both"/>
        <w:rPr>
          <w:rFonts w:ascii="Source Sans Pro Light" w:hAnsi="Source Sans Pro Light" w:cstheme="majorHAnsi"/>
          <w:color w:val="FFFFFF" w:themeColor="background1"/>
          <w:sz w:val="28"/>
          <w:szCs w:val="28"/>
        </w:rPr>
      </w:pPr>
      <w:r w:rsidRPr="00A31564">
        <w:rPr>
          <w:rFonts w:ascii="Source Sans Pro Light" w:hAnsi="Source Sans Pro Light" w:cstheme="majorHAnsi"/>
          <w:color w:val="FFFFFF" w:themeColor="background1"/>
          <w:sz w:val="28"/>
          <w:szCs w:val="28"/>
        </w:rPr>
        <w:t>t</w:t>
      </w:r>
      <w:r w:rsidR="00D315F0" w:rsidRPr="00A31564">
        <w:rPr>
          <w:rFonts w:ascii="Source Sans Pro Light" w:hAnsi="Source Sans Pro Light" w:cstheme="majorHAnsi"/>
          <w:color w:val="FFFFFF" w:themeColor="background1"/>
          <w:sz w:val="28"/>
          <w:szCs w:val="28"/>
        </w:rPr>
        <w:t xml:space="preserve">he closing date for applications is </w:t>
      </w:r>
      <w:r w:rsidR="00840413" w:rsidRPr="00A31564">
        <w:rPr>
          <w:rFonts w:ascii="Source Sans Pro Light" w:hAnsi="Source Sans Pro Light" w:cstheme="majorHAnsi"/>
          <w:color w:val="FFFFFF" w:themeColor="background1"/>
          <w:sz w:val="28"/>
          <w:szCs w:val="28"/>
        </w:rPr>
        <w:t xml:space="preserve">9.00am </w:t>
      </w:r>
      <w:r w:rsidR="00840413" w:rsidRPr="00A31564">
        <w:rPr>
          <w:rFonts w:ascii="Source Sans Pro Light" w:hAnsi="Source Sans Pro Light" w:cstheme="majorHAnsi"/>
          <w:b/>
          <w:bCs/>
          <w:color w:val="FFFFFF" w:themeColor="background1"/>
          <w:sz w:val="28"/>
          <w:szCs w:val="28"/>
        </w:rPr>
        <w:t xml:space="preserve">on </w:t>
      </w:r>
      <w:r w:rsidR="00B33DA3" w:rsidRPr="00A31564">
        <w:rPr>
          <w:rFonts w:ascii="Source Sans Pro Light" w:hAnsi="Source Sans Pro Light" w:cstheme="majorHAnsi"/>
          <w:b/>
          <w:bCs/>
          <w:color w:val="FFFFFF" w:themeColor="background1"/>
          <w:sz w:val="28"/>
          <w:szCs w:val="28"/>
        </w:rPr>
        <w:t>Tuesday 10 September 2024</w:t>
      </w:r>
      <w:r w:rsidR="00D315F0" w:rsidRPr="00A31564">
        <w:rPr>
          <w:rFonts w:ascii="Source Sans Pro Light" w:hAnsi="Source Sans Pro Light" w:cstheme="majorHAnsi"/>
          <w:color w:val="FFFFFF" w:themeColor="background1"/>
          <w:sz w:val="28"/>
          <w:szCs w:val="28"/>
        </w:rPr>
        <w:t>.</w:t>
      </w:r>
    </w:p>
    <w:p w14:paraId="28D3A294" w14:textId="02969A6B" w:rsidR="00D315F0" w:rsidRPr="00A31564" w:rsidRDefault="00D315F0" w:rsidP="00D315F0">
      <w:pPr>
        <w:pStyle w:val="ListParagraph"/>
        <w:numPr>
          <w:ilvl w:val="0"/>
          <w:numId w:val="22"/>
        </w:numPr>
        <w:jc w:val="both"/>
        <w:rPr>
          <w:rFonts w:ascii="Source Sans Pro Light" w:hAnsi="Source Sans Pro Light" w:cstheme="majorHAnsi"/>
          <w:color w:val="FFFFFF" w:themeColor="background1"/>
          <w:sz w:val="28"/>
          <w:szCs w:val="28"/>
        </w:rPr>
      </w:pPr>
      <w:r w:rsidRPr="00A31564">
        <w:rPr>
          <w:rFonts w:ascii="Source Sans Pro Light" w:hAnsi="Source Sans Pro Light" w:cstheme="majorHAnsi"/>
          <w:color w:val="FFFFFF" w:themeColor="background1"/>
          <w:sz w:val="28"/>
          <w:szCs w:val="28"/>
        </w:rPr>
        <w:t xml:space="preserve">Interviews will take place in Chichester on </w:t>
      </w:r>
      <w:r w:rsidR="00B33DA3" w:rsidRPr="00A31564">
        <w:rPr>
          <w:rFonts w:ascii="Source Sans Pro Light" w:hAnsi="Source Sans Pro Light" w:cstheme="majorHAnsi"/>
          <w:b/>
          <w:bCs/>
          <w:color w:val="FFFFFF" w:themeColor="background1"/>
          <w:sz w:val="28"/>
          <w:szCs w:val="28"/>
        </w:rPr>
        <w:t>Monday 16 September 2024</w:t>
      </w:r>
      <w:r w:rsidRPr="00A31564">
        <w:rPr>
          <w:rFonts w:ascii="Source Sans Pro Light" w:hAnsi="Source Sans Pro Light" w:cstheme="majorHAnsi"/>
          <w:color w:val="FFFFFF" w:themeColor="background1"/>
          <w:sz w:val="28"/>
          <w:szCs w:val="28"/>
        </w:rPr>
        <w:t xml:space="preserve">. </w:t>
      </w:r>
    </w:p>
    <w:p w14:paraId="5A10D6E3" w14:textId="77777777" w:rsidR="00D315F0" w:rsidRPr="00A31564" w:rsidRDefault="00D315F0" w:rsidP="00D315F0">
      <w:pPr>
        <w:spacing w:after="0"/>
        <w:jc w:val="both"/>
        <w:rPr>
          <w:rFonts w:ascii="Source Sans Pro Light" w:hAnsi="Source Sans Pro Light" w:cstheme="majorHAnsi"/>
          <w:color w:val="FFFFFF" w:themeColor="background1"/>
          <w:sz w:val="28"/>
          <w:szCs w:val="28"/>
        </w:rPr>
      </w:pPr>
    </w:p>
    <w:p w14:paraId="71D9F278" w14:textId="77777777" w:rsidR="00F54413" w:rsidRDefault="00F54413" w:rsidP="00F54413">
      <w:pPr>
        <w:jc w:val="right"/>
        <w:rPr>
          <w:rFonts w:ascii="Source Sans Pro" w:hAnsi="Source Sans Pro"/>
          <w:b/>
          <w:bCs/>
          <w:color w:val="FFFFFF" w:themeColor="background1"/>
          <w:sz w:val="24"/>
          <w:szCs w:val="24"/>
        </w:rPr>
      </w:pPr>
    </w:p>
    <w:p w14:paraId="663E6E76" w14:textId="77777777" w:rsidR="00F54413" w:rsidRDefault="00F54413" w:rsidP="00F54413">
      <w:pPr>
        <w:jc w:val="right"/>
        <w:rPr>
          <w:rFonts w:ascii="Source Sans Pro" w:hAnsi="Source Sans Pro"/>
          <w:b/>
          <w:bCs/>
          <w:color w:val="FFFFFF" w:themeColor="background1"/>
          <w:sz w:val="28"/>
          <w:szCs w:val="28"/>
        </w:rPr>
      </w:pPr>
    </w:p>
    <w:p w14:paraId="0151B7EC" w14:textId="77777777" w:rsidR="00A31564" w:rsidRDefault="00A31564" w:rsidP="00F54413">
      <w:pPr>
        <w:jc w:val="right"/>
        <w:rPr>
          <w:rFonts w:ascii="Source Sans Pro" w:hAnsi="Source Sans Pro"/>
          <w:b/>
          <w:bCs/>
          <w:color w:val="FFFFFF" w:themeColor="background1"/>
          <w:sz w:val="28"/>
          <w:szCs w:val="28"/>
        </w:rPr>
      </w:pPr>
    </w:p>
    <w:p w14:paraId="018065E2" w14:textId="77777777" w:rsidR="00A31564" w:rsidRPr="00A31564" w:rsidRDefault="00A31564" w:rsidP="00F54413">
      <w:pPr>
        <w:jc w:val="right"/>
        <w:rPr>
          <w:rFonts w:ascii="Source Sans Pro" w:hAnsi="Source Sans Pro"/>
          <w:b/>
          <w:bCs/>
          <w:color w:val="FFFFFF" w:themeColor="background1"/>
          <w:sz w:val="28"/>
          <w:szCs w:val="28"/>
        </w:rPr>
      </w:pPr>
    </w:p>
    <w:p w14:paraId="1060668C" w14:textId="04208F92" w:rsidR="00F54413" w:rsidRPr="00A31564" w:rsidRDefault="00F54413" w:rsidP="00F54413">
      <w:pPr>
        <w:jc w:val="right"/>
        <w:rPr>
          <w:rFonts w:ascii="Source Sans Pro" w:hAnsi="Source Sans Pro"/>
          <w:b/>
          <w:bCs/>
          <w:color w:val="FFFFFF" w:themeColor="background1"/>
          <w:sz w:val="28"/>
          <w:szCs w:val="28"/>
        </w:rPr>
      </w:pPr>
      <w:r w:rsidRPr="00A31564">
        <w:rPr>
          <w:rFonts w:ascii="Source Sans Pro" w:hAnsi="Source Sans Pro"/>
          <w:b/>
          <w:bCs/>
          <w:color w:val="FFFFFF" w:themeColor="background1"/>
          <w:sz w:val="28"/>
          <w:szCs w:val="28"/>
        </w:rPr>
        <w:t>Any questions?</w:t>
      </w:r>
    </w:p>
    <w:p w14:paraId="5D4AB6F0" w14:textId="77777777" w:rsidR="00F54413" w:rsidRPr="00A31564" w:rsidRDefault="00F54413" w:rsidP="00F54413">
      <w:pPr>
        <w:spacing w:after="0" w:line="240" w:lineRule="auto"/>
        <w:jc w:val="right"/>
        <w:rPr>
          <w:rFonts w:ascii="Source Sans Pro Light" w:hAnsi="Source Sans Pro Light"/>
          <w:b/>
          <w:bCs/>
          <w:color w:val="FFFFFF" w:themeColor="background1"/>
          <w:sz w:val="28"/>
          <w:szCs w:val="28"/>
        </w:rPr>
      </w:pPr>
      <w:r w:rsidRPr="00A31564">
        <w:rPr>
          <w:rFonts w:ascii="Source Sans Pro Light" w:hAnsi="Source Sans Pro Light"/>
          <w:b/>
          <w:bCs/>
          <w:color w:val="FFFFFF" w:themeColor="background1"/>
          <w:sz w:val="28"/>
          <w:szCs w:val="28"/>
        </w:rPr>
        <w:t>Head of HR, Val Timlin</w:t>
      </w:r>
    </w:p>
    <w:p w14:paraId="79507FC5" w14:textId="0530A43C" w:rsidR="00F54413" w:rsidRPr="00A31564" w:rsidRDefault="00000000" w:rsidP="00F54413">
      <w:pPr>
        <w:spacing w:after="0" w:line="240" w:lineRule="auto"/>
        <w:jc w:val="right"/>
        <w:rPr>
          <w:rFonts w:ascii="Source Sans Pro Light" w:hAnsi="Source Sans Pro Light"/>
          <w:color w:val="A8D08D" w:themeColor="accent6" w:themeTint="99"/>
          <w:sz w:val="28"/>
          <w:szCs w:val="28"/>
        </w:rPr>
      </w:pPr>
      <w:hyperlink r:id="rId18" w:history="1">
        <w:r w:rsidR="00332753" w:rsidRPr="00A31564">
          <w:rPr>
            <w:rStyle w:val="Hyperlink"/>
            <w:rFonts w:ascii="Source Sans Pro Light" w:hAnsi="Source Sans Pro Light"/>
            <w:color w:val="A8D08D" w:themeColor="accent6" w:themeTint="99"/>
            <w:sz w:val="28"/>
            <w:szCs w:val="28"/>
          </w:rPr>
          <w:t>val.timlin@chichestercathedral.org.uk</w:t>
        </w:r>
      </w:hyperlink>
    </w:p>
    <w:p w14:paraId="7CD106EC" w14:textId="77777777" w:rsidR="00332753" w:rsidRDefault="00332753" w:rsidP="00F54413">
      <w:pPr>
        <w:spacing w:after="0" w:line="240" w:lineRule="auto"/>
        <w:jc w:val="right"/>
        <w:rPr>
          <w:rFonts w:ascii="Source Sans Pro Light" w:hAnsi="Source Sans Pro Light"/>
          <w:color w:val="FFFFFF" w:themeColor="background1"/>
          <w:sz w:val="18"/>
          <w:szCs w:val="18"/>
        </w:rPr>
      </w:pPr>
    </w:p>
    <w:p w14:paraId="5DC7389E" w14:textId="77777777" w:rsidR="00332753" w:rsidRDefault="00332753" w:rsidP="00F54413">
      <w:pPr>
        <w:spacing w:after="0" w:line="240" w:lineRule="auto"/>
        <w:jc w:val="right"/>
        <w:rPr>
          <w:rFonts w:ascii="Source Sans Pro Light" w:hAnsi="Source Sans Pro Light"/>
          <w:color w:val="FFFFFF" w:themeColor="background1"/>
          <w:sz w:val="18"/>
          <w:szCs w:val="18"/>
        </w:rPr>
      </w:pPr>
    </w:p>
    <w:p w14:paraId="626CCA37" w14:textId="77777777" w:rsidR="00332753" w:rsidRDefault="00332753" w:rsidP="00F54413">
      <w:pPr>
        <w:spacing w:after="0" w:line="240" w:lineRule="auto"/>
        <w:jc w:val="right"/>
        <w:rPr>
          <w:rFonts w:ascii="Source Sans Pro Light" w:hAnsi="Source Sans Pro Light"/>
          <w:color w:val="FFFFFF" w:themeColor="background1"/>
          <w:sz w:val="18"/>
          <w:szCs w:val="18"/>
        </w:rPr>
      </w:pPr>
    </w:p>
    <w:p w14:paraId="3A0201C6"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0C8849D0"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6B490AEB"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42F8E93C"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60F684F0"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58166C1C"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45BED158"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64582662"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4738DC5A" w14:textId="77777777" w:rsidR="00A31564" w:rsidRDefault="00A31564" w:rsidP="00F54413">
      <w:pPr>
        <w:spacing w:after="0" w:line="240" w:lineRule="auto"/>
        <w:jc w:val="right"/>
        <w:rPr>
          <w:rFonts w:ascii="Source Sans Pro Light" w:hAnsi="Source Sans Pro Light"/>
          <w:color w:val="FFFFFF" w:themeColor="background1"/>
          <w:sz w:val="18"/>
          <w:szCs w:val="18"/>
        </w:rPr>
      </w:pPr>
    </w:p>
    <w:p w14:paraId="16590A3A" w14:textId="24C57C28" w:rsidR="00F54413" w:rsidRPr="00937C45" w:rsidRDefault="00F54413" w:rsidP="00F54413">
      <w:pPr>
        <w:spacing w:after="0" w:line="240" w:lineRule="auto"/>
        <w:jc w:val="right"/>
        <w:rPr>
          <w:rFonts w:ascii="Source Sans Pro Light" w:hAnsi="Source Sans Pro Light"/>
          <w:color w:val="FFFFFF" w:themeColor="background1"/>
          <w:sz w:val="18"/>
          <w:szCs w:val="18"/>
        </w:rPr>
      </w:pPr>
      <w:r>
        <w:rPr>
          <w:rFonts w:ascii="Cinzel" w:hAnsi="Cinzel" w:cs="Calibri Light"/>
          <w:noProof/>
          <w:color w:val="FFFFFF" w:themeColor="background1"/>
          <w:sz w:val="72"/>
          <w:szCs w:val="72"/>
        </w:rPr>
        <w:drawing>
          <wp:inline distT="0" distB="0" distL="0" distR="0" wp14:anchorId="7056AD64" wp14:editId="69A2307B">
            <wp:extent cx="3335115" cy="570705"/>
            <wp:effectExtent l="0" t="0" r="0" b="1270"/>
            <wp:docPr id="772050296" name="Picture 77205029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50296" name="Picture 772050296" descr="A black and white logo&#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993" r="3633" b="17391"/>
                    <a:stretch/>
                  </pic:blipFill>
                  <pic:spPr bwMode="auto">
                    <a:xfrm>
                      <a:off x="0" y="0"/>
                      <a:ext cx="3451399" cy="590604"/>
                    </a:xfrm>
                    <a:prstGeom prst="rect">
                      <a:avLst/>
                    </a:prstGeom>
                    <a:noFill/>
                    <a:ln>
                      <a:noFill/>
                    </a:ln>
                    <a:extLst>
                      <a:ext uri="{53640926-AAD7-44D8-BBD7-CCE9431645EC}">
                        <a14:shadowObscured xmlns:a14="http://schemas.microsoft.com/office/drawing/2010/main"/>
                      </a:ext>
                    </a:extLst>
                  </pic:spPr>
                </pic:pic>
              </a:graphicData>
            </a:graphic>
          </wp:inline>
        </w:drawing>
      </w:r>
      <w:r w:rsidRPr="00937C45">
        <w:rPr>
          <w:rFonts w:ascii="Source Sans Pro Light" w:hAnsi="Source Sans Pro Light"/>
          <w:color w:val="FFFFFF" w:themeColor="background1"/>
          <w:sz w:val="18"/>
          <w:szCs w:val="18"/>
        </w:rPr>
        <w:t xml:space="preserve"> </w:t>
      </w:r>
    </w:p>
    <w:p w14:paraId="04B0DECF" w14:textId="77777777" w:rsidR="00F54413" w:rsidRPr="00F54413" w:rsidRDefault="00F54413" w:rsidP="00D315F0">
      <w:pPr>
        <w:spacing w:after="0"/>
        <w:jc w:val="both"/>
        <w:rPr>
          <w:rFonts w:ascii="Source Sans Pro" w:hAnsi="Source Sans Pro" w:cstheme="majorHAnsi"/>
          <w:color w:val="FFFFFF" w:themeColor="background1"/>
        </w:rPr>
      </w:pPr>
    </w:p>
    <w:p w14:paraId="43F4F835" w14:textId="77777777" w:rsidR="00D315F0" w:rsidRPr="00D315F0" w:rsidRDefault="00D315F0" w:rsidP="00D315F0">
      <w:pPr>
        <w:spacing w:after="0"/>
        <w:jc w:val="both"/>
        <w:rPr>
          <w:rFonts w:ascii="Source Sans Pro" w:hAnsi="Source Sans Pro" w:cstheme="majorHAnsi"/>
          <w:color w:val="404040" w:themeColor="text1" w:themeTint="BF"/>
        </w:rPr>
      </w:pPr>
    </w:p>
    <w:p w14:paraId="6FDB1079" w14:textId="77777777" w:rsidR="00DC2A91" w:rsidRPr="00AD0AA3" w:rsidRDefault="00DC2A91" w:rsidP="00DC2A91">
      <w:pPr>
        <w:rPr>
          <w:rFonts w:ascii="Verdana" w:hAnsi="Verdana"/>
          <w:color w:val="666666"/>
          <w:sz w:val="28"/>
          <w:szCs w:val="28"/>
        </w:rPr>
      </w:pPr>
    </w:p>
    <w:p w14:paraId="12560A05" w14:textId="77777777" w:rsidR="00DC2A91" w:rsidRPr="00AD0AA3" w:rsidRDefault="00DC2A91" w:rsidP="00DC2A91">
      <w:pPr>
        <w:rPr>
          <w:sz w:val="28"/>
          <w:szCs w:val="28"/>
        </w:rPr>
      </w:pPr>
    </w:p>
    <w:p w14:paraId="147A4571" w14:textId="0C2EFFD2" w:rsidR="00DC2A91" w:rsidRPr="00DC2A91" w:rsidRDefault="00DC2A91" w:rsidP="00D315F0">
      <w:pPr>
        <w:rPr>
          <w:rFonts w:ascii="Source Sans Pro" w:hAnsi="Source Sans Pro"/>
          <w:color w:val="FFFFFF" w:themeColor="background1"/>
        </w:rPr>
      </w:pPr>
    </w:p>
    <w:sectPr w:rsidR="00DC2A91" w:rsidRPr="00DC2A91" w:rsidSect="008C0A2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8529B" w14:textId="77777777" w:rsidR="00EC3792" w:rsidRDefault="00EC3792" w:rsidP="00E55C41">
      <w:pPr>
        <w:spacing w:after="0" w:line="240" w:lineRule="auto"/>
      </w:pPr>
      <w:r>
        <w:separator/>
      </w:r>
    </w:p>
  </w:endnote>
  <w:endnote w:type="continuationSeparator" w:id="0">
    <w:p w14:paraId="5F211E48" w14:textId="77777777" w:rsidR="00EC3792" w:rsidRDefault="00EC3792" w:rsidP="00E5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Cinzel">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Source Sans Pro Light">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ource Sans Pro" w:hAnsi="Source Sans Pro"/>
        <w:sz w:val="16"/>
        <w:szCs w:val="16"/>
      </w:rPr>
      <w:id w:val="-801761889"/>
      <w:docPartObj>
        <w:docPartGallery w:val="Page Numbers (Bottom of Page)"/>
        <w:docPartUnique/>
      </w:docPartObj>
    </w:sdtPr>
    <w:sdtContent>
      <w:p w14:paraId="0D6EBC0E" w14:textId="3E5BF03A" w:rsidR="006810DE" w:rsidRPr="006810DE" w:rsidRDefault="006810DE">
        <w:pPr>
          <w:pStyle w:val="Footer"/>
          <w:jc w:val="right"/>
          <w:rPr>
            <w:rFonts w:ascii="Source Sans Pro" w:hAnsi="Source Sans Pro"/>
            <w:sz w:val="16"/>
            <w:szCs w:val="16"/>
          </w:rPr>
        </w:pPr>
        <w:r w:rsidRPr="006810DE">
          <w:rPr>
            <w:rFonts w:ascii="Source Sans Pro" w:hAnsi="Source Sans Pro"/>
            <w:sz w:val="16"/>
            <w:szCs w:val="16"/>
          </w:rPr>
          <w:t xml:space="preserve">Page | </w:t>
        </w:r>
        <w:r w:rsidRPr="006810DE">
          <w:rPr>
            <w:rFonts w:ascii="Source Sans Pro" w:hAnsi="Source Sans Pro"/>
            <w:sz w:val="16"/>
            <w:szCs w:val="16"/>
          </w:rPr>
          <w:fldChar w:fldCharType="begin"/>
        </w:r>
        <w:r w:rsidRPr="006810DE">
          <w:rPr>
            <w:rFonts w:ascii="Source Sans Pro" w:hAnsi="Source Sans Pro"/>
            <w:sz w:val="16"/>
            <w:szCs w:val="16"/>
          </w:rPr>
          <w:instrText xml:space="preserve"> PAGE   \* MERGEFORMAT </w:instrText>
        </w:r>
        <w:r w:rsidRPr="006810DE">
          <w:rPr>
            <w:rFonts w:ascii="Source Sans Pro" w:hAnsi="Source Sans Pro"/>
            <w:sz w:val="16"/>
            <w:szCs w:val="16"/>
          </w:rPr>
          <w:fldChar w:fldCharType="separate"/>
        </w:r>
        <w:r w:rsidRPr="006810DE">
          <w:rPr>
            <w:rFonts w:ascii="Source Sans Pro" w:hAnsi="Source Sans Pro"/>
            <w:noProof/>
            <w:sz w:val="16"/>
            <w:szCs w:val="16"/>
          </w:rPr>
          <w:t>2</w:t>
        </w:r>
        <w:r w:rsidRPr="006810DE">
          <w:rPr>
            <w:rFonts w:ascii="Source Sans Pro" w:hAnsi="Source Sans Pro"/>
            <w:noProof/>
            <w:sz w:val="16"/>
            <w:szCs w:val="16"/>
          </w:rPr>
          <w:fldChar w:fldCharType="end"/>
        </w:r>
        <w:r w:rsidRPr="006810DE">
          <w:rPr>
            <w:rFonts w:ascii="Source Sans Pro" w:hAnsi="Source Sans Pro"/>
            <w:sz w:val="16"/>
            <w:szCs w:val="16"/>
          </w:rPr>
          <w:t xml:space="preserve"> </w:t>
        </w:r>
      </w:p>
    </w:sdtContent>
  </w:sdt>
  <w:p w14:paraId="39CBFE4B" w14:textId="77777777" w:rsidR="006810DE" w:rsidRDefault="00681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D9F89" w14:textId="77777777" w:rsidR="00EC3792" w:rsidRDefault="00EC3792" w:rsidP="00E55C41">
      <w:pPr>
        <w:spacing w:after="0" w:line="240" w:lineRule="auto"/>
      </w:pPr>
      <w:r>
        <w:separator/>
      </w:r>
    </w:p>
  </w:footnote>
  <w:footnote w:type="continuationSeparator" w:id="0">
    <w:p w14:paraId="64B91AC6" w14:textId="77777777" w:rsidR="00EC3792" w:rsidRDefault="00EC3792" w:rsidP="00E55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58F"/>
    <w:multiLevelType w:val="hybridMultilevel"/>
    <w:tmpl w:val="C78858A4"/>
    <w:lvl w:ilvl="0" w:tplc="9AA406F2">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3CA0"/>
    <w:multiLevelType w:val="hybridMultilevel"/>
    <w:tmpl w:val="79C4B21A"/>
    <w:lvl w:ilvl="0" w:tplc="AD46DC0E">
      <w:start w:val="1"/>
      <w:numFmt w:val="bullet"/>
      <w:lvlText w:val="-"/>
      <w:lvlJc w:val="left"/>
      <w:pPr>
        <w:ind w:left="720" w:hanging="360"/>
      </w:pPr>
      <w:rPr>
        <w:rFonts w:ascii="Open Sans" w:eastAsiaTheme="minorHAnsi" w:hAnsi="Open Sans" w:cs="Open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E511EE"/>
    <w:multiLevelType w:val="hybridMultilevel"/>
    <w:tmpl w:val="97ECE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283CAD"/>
    <w:multiLevelType w:val="hybridMultilevel"/>
    <w:tmpl w:val="BBD2DFEA"/>
    <w:lvl w:ilvl="0" w:tplc="63949B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A1A82"/>
    <w:multiLevelType w:val="hybridMultilevel"/>
    <w:tmpl w:val="73723F0C"/>
    <w:lvl w:ilvl="0" w:tplc="249CDE16">
      <w:start w:val="1"/>
      <w:numFmt w:val="upperRoman"/>
      <w:lvlText w:val="%1."/>
      <w:lvlJc w:val="left"/>
      <w:pPr>
        <w:ind w:left="1080" w:hanging="720"/>
      </w:pPr>
      <w:rPr>
        <w:rFonts w:ascii="Century Gothic" w:hAnsi="Century Gothic"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634DE"/>
    <w:multiLevelType w:val="hybridMultilevel"/>
    <w:tmpl w:val="D804AF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55891"/>
    <w:multiLevelType w:val="hybridMultilevel"/>
    <w:tmpl w:val="0BACFF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38E3"/>
    <w:multiLevelType w:val="hybridMultilevel"/>
    <w:tmpl w:val="51B4DB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B1C51"/>
    <w:multiLevelType w:val="hybridMultilevel"/>
    <w:tmpl w:val="5DDE69A0"/>
    <w:lvl w:ilvl="0" w:tplc="06400064">
      <w:start w:val="1"/>
      <w:numFmt w:val="upperRoman"/>
      <w:lvlText w:val="%1."/>
      <w:lvlJc w:val="left"/>
      <w:pPr>
        <w:ind w:left="1080" w:hanging="720"/>
      </w:pPr>
      <w:rPr>
        <w:rFonts w:ascii="Source Sans Pro" w:hAnsi="Source Sans Pro"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F3CA8"/>
    <w:multiLevelType w:val="hybridMultilevel"/>
    <w:tmpl w:val="6FE417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264E74"/>
    <w:multiLevelType w:val="hybridMultilevel"/>
    <w:tmpl w:val="95EE7250"/>
    <w:lvl w:ilvl="0" w:tplc="32B83E54">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731118"/>
    <w:multiLevelType w:val="hybridMultilevel"/>
    <w:tmpl w:val="FABC946E"/>
    <w:lvl w:ilvl="0" w:tplc="AD46DC0E">
      <w:start w:val="1"/>
      <w:numFmt w:val="bullet"/>
      <w:lvlText w:val="-"/>
      <w:lvlJc w:val="left"/>
      <w:pPr>
        <w:ind w:left="720" w:hanging="360"/>
      </w:pPr>
      <w:rPr>
        <w:rFonts w:ascii="Open Sans" w:eastAsiaTheme="minorHAnsi" w:hAnsi="Open Sans" w:cs="Open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8FE6359"/>
    <w:multiLevelType w:val="hybridMultilevel"/>
    <w:tmpl w:val="18107A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F5BB9"/>
    <w:multiLevelType w:val="hybridMultilevel"/>
    <w:tmpl w:val="13DAE0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11C97"/>
    <w:multiLevelType w:val="hybridMultilevel"/>
    <w:tmpl w:val="E79CD2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F590B"/>
    <w:multiLevelType w:val="hybridMultilevel"/>
    <w:tmpl w:val="26665D8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FE470CE"/>
    <w:multiLevelType w:val="hybridMultilevel"/>
    <w:tmpl w:val="C75242B0"/>
    <w:lvl w:ilvl="0" w:tplc="AD46DC0E">
      <w:start w:val="1"/>
      <w:numFmt w:val="bullet"/>
      <w:lvlText w:val="-"/>
      <w:lvlJc w:val="left"/>
      <w:pPr>
        <w:ind w:left="737" w:hanging="360"/>
      </w:pPr>
      <w:rPr>
        <w:rFonts w:ascii="Open Sans" w:eastAsiaTheme="minorHAnsi" w:hAnsi="Open Sans" w:cs="Open Sans" w:hint="default"/>
      </w:rPr>
    </w:lvl>
    <w:lvl w:ilvl="1" w:tplc="FFFFFFFF">
      <w:start w:val="1"/>
      <w:numFmt w:val="bullet"/>
      <w:lvlText w:val="o"/>
      <w:lvlJc w:val="left"/>
      <w:pPr>
        <w:ind w:left="1457" w:hanging="360"/>
      </w:pPr>
      <w:rPr>
        <w:rFonts w:ascii="Courier New" w:hAnsi="Courier New" w:cs="Courier New" w:hint="default"/>
      </w:rPr>
    </w:lvl>
    <w:lvl w:ilvl="2" w:tplc="FFFFFFFF">
      <w:start w:val="1"/>
      <w:numFmt w:val="bullet"/>
      <w:lvlText w:val=""/>
      <w:lvlJc w:val="left"/>
      <w:pPr>
        <w:ind w:left="2177" w:hanging="360"/>
      </w:pPr>
      <w:rPr>
        <w:rFonts w:ascii="Wingdings" w:hAnsi="Wingdings" w:hint="default"/>
      </w:rPr>
    </w:lvl>
    <w:lvl w:ilvl="3" w:tplc="FFFFFFFF">
      <w:start w:val="1"/>
      <w:numFmt w:val="bullet"/>
      <w:lvlText w:val=""/>
      <w:lvlJc w:val="left"/>
      <w:pPr>
        <w:ind w:left="2897" w:hanging="360"/>
      </w:pPr>
      <w:rPr>
        <w:rFonts w:ascii="Symbol" w:hAnsi="Symbol" w:hint="default"/>
      </w:rPr>
    </w:lvl>
    <w:lvl w:ilvl="4" w:tplc="FFFFFFFF">
      <w:start w:val="1"/>
      <w:numFmt w:val="bullet"/>
      <w:lvlText w:val="o"/>
      <w:lvlJc w:val="left"/>
      <w:pPr>
        <w:ind w:left="3617" w:hanging="360"/>
      </w:pPr>
      <w:rPr>
        <w:rFonts w:ascii="Courier New" w:hAnsi="Courier New" w:cs="Courier New" w:hint="default"/>
      </w:rPr>
    </w:lvl>
    <w:lvl w:ilvl="5" w:tplc="FFFFFFFF">
      <w:start w:val="1"/>
      <w:numFmt w:val="bullet"/>
      <w:lvlText w:val=""/>
      <w:lvlJc w:val="left"/>
      <w:pPr>
        <w:ind w:left="4337" w:hanging="360"/>
      </w:pPr>
      <w:rPr>
        <w:rFonts w:ascii="Wingdings" w:hAnsi="Wingdings" w:hint="default"/>
      </w:rPr>
    </w:lvl>
    <w:lvl w:ilvl="6" w:tplc="FFFFFFFF">
      <w:start w:val="1"/>
      <w:numFmt w:val="bullet"/>
      <w:lvlText w:val=""/>
      <w:lvlJc w:val="left"/>
      <w:pPr>
        <w:ind w:left="5057" w:hanging="360"/>
      </w:pPr>
      <w:rPr>
        <w:rFonts w:ascii="Symbol" w:hAnsi="Symbol" w:hint="default"/>
      </w:rPr>
    </w:lvl>
    <w:lvl w:ilvl="7" w:tplc="FFFFFFFF">
      <w:start w:val="1"/>
      <w:numFmt w:val="bullet"/>
      <w:lvlText w:val="o"/>
      <w:lvlJc w:val="left"/>
      <w:pPr>
        <w:ind w:left="5777" w:hanging="360"/>
      </w:pPr>
      <w:rPr>
        <w:rFonts w:ascii="Courier New" w:hAnsi="Courier New" w:cs="Courier New" w:hint="default"/>
      </w:rPr>
    </w:lvl>
    <w:lvl w:ilvl="8" w:tplc="FFFFFFFF">
      <w:start w:val="1"/>
      <w:numFmt w:val="bullet"/>
      <w:lvlText w:val=""/>
      <w:lvlJc w:val="left"/>
      <w:pPr>
        <w:ind w:left="6497" w:hanging="360"/>
      </w:pPr>
      <w:rPr>
        <w:rFonts w:ascii="Wingdings" w:hAnsi="Wingdings" w:hint="default"/>
      </w:rPr>
    </w:lvl>
  </w:abstractNum>
  <w:abstractNum w:abstractNumId="17" w15:restartNumberingAfterBreak="0">
    <w:nsid w:val="31247789"/>
    <w:multiLevelType w:val="hybridMultilevel"/>
    <w:tmpl w:val="D4ECE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02DFC"/>
    <w:multiLevelType w:val="multilevel"/>
    <w:tmpl w:val="3E327D74"/>
    <w:lvl w:ilvl="0">
      <w:start w:val="1"/>
      <w:numFmt w:val="bullet"/>
      <w:lvlText w:val="-"/>
      <w:lvlJc w:val="left"/>
      <w:pPr>
        <w:tabs>
          <w:tab w:val="num" w:pos="720"/>
        </w:tabs>
        <w:ind w:left="720" w:hanging="360"/>
      </w:pPr>
      <w:rPr>
        <w:rFonts w:ascii="Open Sans" w:eastAsiaTheme="minorHAnsi" w:hAnsi="Open Sans" w:cs="Open San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06BBD"/>
    <w:multiLevelType w:val="hybridMultilevel"/>
    <w:tmpl w:val="2158A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F4242"/>
    <w:multiLevelType w:val="hybridMultilevel"/>
    <w:tmpl w:val="20BAFC50"/>
    <w:lvl w:ilvl="0" w:tplc="F8186C4C">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B63A14"/>
    <w:multiLevelType w:val="hybridMultilevel"/>
    <w:tmpl w:val="85DAA4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C037C"/>
    <w:multiLevelType w:val="hybridMultilevel"/>
    <w:tmpl w:val="33E2DB3A"/>
    <w:lvl w:ilvl="0" w:tplc="2F0E9066">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727B73"/>
    <w:multiLevelType w:val="hybridMultilevel"/>
    <w:tmpl w:val="DAC2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54198"/>
    <w:multiLevelType w:val="hybridMultilevel"/>
    <w:tmpl w:val="6C5429D4"/>
    <w:lvl w:ilvl="0" w:tplc="08090005">
      <w:start w:val="1"/>
      <w:numFmt w:val="bullet"/>
      <w:lvlText w:val=""/>
      <w:lvlJc w:val="left"/>
      <w:pPr>
        <w:ind w:left="737" w:hanging="360"/>
      </w:pPr>
      <w:rPr>
        <w:rFonts w:ascii="Wingdings" w:hAnsi="Wingdings" w:hint="default"/>
      </w:rPr>
    </w:lvl>
    <w:lvl w:ilvl="1" w:tplc="08090003">
      <w:start w:val="1"/>
      <w:numFmt w:val="bullet"/>
      <w:lvlText w:val="o"/>
      <w:lvlJc w:val="left"/>
      <w:pPr>
        <w:ind w:left="1457" w:hanging="360"/>
      </w:pPr>
      <w:rPr>
        <w:rFonts w:ascii="Courier New" w:hAnsi="Courier New" w:cs="Courier New" w:hint="default"/>
      </w:rPr>
    </w:lvl>
    <w:lvl w:ilvl="2" w:tplc="08090005">
      <w:start w:val="1"/>
      <w:numFmt w:val="bullet"/>
      <w:lvlText w:val=""/>
      <w:lvlJc w:val="left"/>
      <w:pPr>
        <w:ind w:left="2177" w:hanging="360"/>
      </w:pPr>
      <w:rPr>
        <w:rFonts w:ascii="Wingdings" w:hAnsi="Wingdings" w:hint="default"/>
      </w:rPr>
    </w:lvl>
    <w:lvl w:ilvl="3" w:tplc="08090001">
      <w:start w:val="1"/>
      <w:numFmt w:val="bullet"/>
      <w:lvlText w:val=""/>
      <w:lvlJc w:val="left"/>
      <w:pPr>
        <w:ind w:left="2897" w:hanging="360"/>
      </w:pPr>
      <w:rPr>
        <w:rFonts w:ascii="Symbol" w:hAnsi="Symbol" w:hint="default"/>
      </w:rPr>
    </w:lvl>
    <w:lvl w:ilvl="4" w:tplc="08090003">
      <w:start w:val="1"/>
      <w:numFmt w:val="bullet"/>
      <w:lvlText w:val="o"/>
      <w:lvlJc w:val="left"/>
      <w:pPr>
        <w:ind w:left="3617" w:hanging="360"/>
      </w:pPr>
      <w:rPr>
        <w:rFonts w:ascii="Courier New" w:hAnsi="Courier New" w:cs="Courier New" w:hint="default"/>
      </w:rPr>
    </w:lvl>
    <w:lvl w:ilvl="5" w:tplc="08090005">
      <w:start w:val="1"/>
      <w:numFmt w:val="bullet"/>
      <w:lvlText w:val=""/>
      <w:lvlJc w:val="left"/>
      <w:pPr>
        <w:ind w:left="4337" w:hanging="360"/>
      </w:pPr>
      <w:rPr>
        <w:rFonts w:ascii="Wingdings" w:hAnsi="Wingdings" w:hint="default"/>
      </w:rPr>
    </w:lvl>
    <w:lvl w:ilvl="6" w:tplc="08090001">
      <w:start w:val="1"/>
      <w:numFmt w:val="bullet"/>
      <w:lvlText w:val=""/>
      <w:lvlJc w:val="left"/>
      <w:pPr>
        <w:ind w:left="5057" w:hanging="360"/>
      </w:pPr>
      <w:rPr>
        <w:rFonts w:ascii="Symbol" w:hAnsi="Symbol" w:hint="default"/>
      </w:rPr>
    </w:lvl>
    <w:lvl w:ilvl="7" w:tplc="08090003">
      <w:start w:val="1"/>
      <w:numFmt w:val="bullet"/>
      <w:lvlText w:val="o"/>
      <w:lvlJc w:val="left"/>
      <w:pPr>
        <w:ind w:left="5777" w:hanging="360"/>
      </w:pPr>
      <w:rPr>
        <w:rFonts w:ascii="Courier New" w:hAnsi="Courier New" w:cs="Courier New" w:hint="default"/>
      </w:rPr>
    </w:lvl>
    <w:lvl w:ilvl="8" w:tplc="08090005">
      <w:start w:val="1"/>
      <w:numFmt w:val="bullet"/>
      <w:lvlText w:val=""/>
      <w:lvlJc w:val="left"/>
      <w:pPr>
        <w:ind w:left="6497" w:hanging="360"/>
      </w:pPr>
      <w:rPr>
        <w:rFonts w:ascii="Wingdings" w:hAnsi="Wingdings" w:hint="default"/>
      </w:rPr>
    </w:lvl>
  </w:abstractNum>
  <w:abstractNum w:abstractNumId="25" w15:restartNumberingAfterBreak="0">
    <w:nsid w:val="583C3D0F"/>
    <w:multiLevelType w:val="multilevel"/>
    <w:tmpl w:val="3E327D74"/>
    <w:lvl w:ilvl="0">
      <w:start w:val="1"/>
      <w:numFmt w:val="bullet"/>
      <w:lvlText w:val="-"/>
      <w:lvlJc w:val="left"/>
      <w:pPr>
        <w:tabs>
          <w:tab w:val="num" w:pos="720"/>
        </w:tabs>
        <w:ind w:left="720" w:hanging="360"/>
      </w:pPr>
      <w:rPr>
        <w:rFonts w:ascii="Open Sans" w:eastAsiaTheme="minorHAnsi" w:hAnsi="Open Sans" w:cs="Open San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941A50"/>
    <w:multiLevelType w:val="hybridMultilevel"/>
    <w:tmpl w:val="283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80311"/>
    <w:multiLevelType w:val="hybridMultilevel"/>
    <w:tmpl w:val="BB9CF5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C32CA"/>
    <w:multiLevelType w:val="hybridMultilevel"/>
    <w:tmpl w:val="84846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8400F1"/>
    <w:multiLevelType w:val="hybridMultilevel"/>
    <w:tmpl w:val="9EC6B9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547DF"/>
    <w:multiLevelType w:val="hybridMultilevel"/>
    <w:tmpl w:val="D0524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736F2"/>
    <w:multiLevelType w:val="multilevel"/>
    <w:tmpl w:val="EFB228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5227353">
    <w:abstractNumId w:val="12"/>
  </w:num>
  <w:num w:numId="2" w16cid:durableId="1741781725">
    <w:abstractNumId w:val="29"/>
  </w:num>
  <w:num w:numId="3" w16cid:durableId="996610035">
    <w:abstractNumId w:val="13"/>
  </w:num>
  <w:num w:numId="4" w16cid:durableId="421295805">
    <w:abstractNumId w:val="2"/>
  </w:num>
  <w:num w:numId="5" w16cid:durableId="2082367837">
    <w:abstractNumId w:val="23"/>
  </w:num>
  <w:num w:numId="6" w16cid:durableId="1395154725">
    <w:abstractNumId w:val="26"/>
  </w:num>
  <w:num w:numId="7" w16cid:durableId="1139111552">
    <w:abstractNumId w:val="4"/>
  </w:num>
  <w:num w:numId="8" w16cid:durableId="1119178831">
    <w:abstractNumId w:val="3"/>
  </w:num>
  <w:num w:numId="9" w16cid:durableId="1363283725">
    <w:abstractNumId w:val="10"/>
  </w:num>
  <w:num w:numId="10" w16cid:durableId="771047320">
    <w:abstractNumId w:val="20"/>
  </w:num>
  <w:num w:numId="11" w16cid:durableId="986586741">
    <w:abstractNumId w:val="22"/>
  </w:num>
  <w:num w:numId="12" w16cid:durableId="1528182035">
    <w:abstractNumId w:val="0"/>
  </w:num>
  <w:num w:numId="13" w16cid:durableId="911475871">
    <w:abstractNumId w:val="8"/>
  </w:num>
  <w:num w:numId="14" w16cid:durableId="457380820">
    <w:abstractNumId w:val="9"/>
  </w:num>
  <w:num w:numId="15" w16cid:durableId="1877738484">
    <w:abstractNumId w:val="24"/>
  </w:num>
  <w:num w:numId="16" w16cid:durableId="1778982124">
    <w:abstractNumId w:val="15"/>
  </w:num>
  <w:num w:numId="17" w16cid:durableId="875389984">
    <w:abstractNumId w:val="31"/>
  </w:num>
  <w:num w:numId="18" w16cid:durableId="1720517534">
    <w:abstractNumId w:val="11"/>
  </w:num>
  <w:num w:numId="19" w16cid:durableId="1513185782">
    <w:abstractNumId w:val="16"/>
  </w:num>
  <w:num w:numId="20" w16cid:durableId="2138603206">
    <w:abstractNumId w:val="1"/>
  </w:num>
  <w:num w:numId="21" w16cid:durableId="1658878481">
    <w:abstractNumId w:val="18"/>
  </w:num>
  <w:num w:numId="22" w16cid:durableId="1512909681">
    <w:abstractNumId w:val="25"/>
  </w:num>
  <w:num w:numId="23" w16cid:durableId="1351107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4584192">
    <w:abstractNumId w:val="27"/>
  </w:num>
  <w:num w:numId="25" w16cid:durableId="1787852427">
    <w:abstractNumId w:val="21"/>
  </w:num>
  <w:num w:numId="26" w16cid:durableId="438567271">
    <w:abstractNumId w:val="5"/>
  </w:num>
  <w:num w:numId="27" w16cid:durableId="1920362118">
    <w:abstractNumId w:val="6"/>
  </w:num>
  <w:num w:numId="28" w16cid:durableId="1576892947">
    <w:abstractNumId w:val="17"/>
  </w:num>
  <w:num w:numId="29" w16cid:durableId="1028216794">
    <w:abstractNumId w:val="7"/>
  </w:num>
  <w:num w:numId="30" w16cid:durableId="1032146146">
    <w:abstractNumId w:val="19"/>
  </w:num>
  <w:num w:numId="31" w16cid:durableId="570969697">
    <w:abstractNumId w:val="14"/>
  </w:num>
  <w:num w:numId="32" w16cid:durableId="12895798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41"/>
    <w:rsid w:val="0003329B"/>
    <w:rsid w:val="0003485F"/>
    <w:rsid w:val="000C52B3"/>
    <w:rsid w:val="001047FD"/>
    <w:rsid w:val="001324D2"/>
    <w:rsid w:val="001512FF"/>
    <w:rsid w:val="00170CD6"/>
    <w:rsid w:val="001906F9"/>
    <w:rsid w:val="001C2BA2"/>
    <w:rsid w:val="001C7570"/>
    <w:rsid w:val="00242DE6"/>
    <w:rsid w:val="00245343"/>
    <w:rsid w:val="00311140"/>
    <w:rsid w:val="00331EA8"/>
    <w:rsid w:val="00332753"/>
    <w:rsid w:val="00334BC4"/>
    <w:rsid w:val="00390DF4"/>
    <w:rsid w:val="003C7E8E"/>
    <w:rsid w:val="004703DA"/>
    <w:rsid w:val="00486429"/>
    <w:rsid w:val="00496F56"/>
    <w:rsid w:val="004A219E"/>
    <w:rsid w:val="00517BC8"/>
    <w:rsid w:val="00534A58"/>
    <w:rsid w:val="005601A8"/>
    <w:rsid w:val="00572CFB"/>
    <w:rsid w:val="0058688D"/>
    <w:rsid w:val="005E3341"/>
    <w:rsid w:val="005E671A"/>
    <w:rsid w:val="00646346"/>
    <w:rsid w:val="00664160"/>
    <w:rsid w:val="006810DE"/>
    <w:rsid w:val="006C3006"/>
    <w:rsid w:val="007239D2"/>
    <w:rsid w:val="0072456D"/>
    <w:rsid w:val="00770D75"/>
    <w:rsid w:val="00786628"/>
    <w:rsid w:val="007964D9"/>
    <w:rsid w:val="008048AB"/>
    <w:rsid w:val="0082315E"/>
    <w:rsid w:val="00840413"/>
    <w:rsid w:val="00857D45"/>
    <w:rsid w:val="008C0A2D"/>
    <w:rsid w:val="008E0847"/>
    <w:rsid w:val="008E4E10"/>
    <w:rsid w:val="008F06B6"/>
    <w:rsid w:val="008F3F04"/>
    <w:rsid w:val="0091426E"/>
    <w:rsid w:val="00937C45"/>
    <w:rsid w:val="0099574B"/>
    <w:rsid w:val="009A2250"/>
    <w:rsid w:val="009B2F7A"/>
    <w:rsid w:val="009B507F"/>
    <w:rsid w:val="009C2983"/>
    <w:rsid w:val="009C6486"/>
    <w:rsid w:val="009E5E30"/>
    <w:rsid w:val="009F03E1"/>
    <w:rsid w:val="009F4E37"/>
    <w:rsid w:val="00A056A7"/>
    <w:rsid w:val="00A112F6"/>
    <w:rsid w:val="00A31564"/>
    <w:rsid w:val="00A731C5"/>
    <w:rsid w:val="00A757F4"/>
    <w:rsid w:val="00A909A7"/>
    <w:rsid w:val="00AF3B86"/>
    <w:rsid w:val="00B04E2A"/>
    <w:rsid w:val="00B12DD9"/>
    <w:rsid w:val="00B33DA3"/>
    <w:rsid w:val="00B817BA"/>
    <w:rsid w:val="00B8289C"/>
    <w:rsid w:val="00C342B5"/>
    <w:rsid w:val="00C8423A"/>
    <w:rsid w:val="00CC0E37"/>
    <w:rsid w:val="00D23D84"/>
    <w:rsid w:val="00D315F0"/>
    <w:rsid w:val="00D52C6F"/>
    <w:rsid w:val="00D9116E"/>
    <w:rsid w:val="00D97811"/>
    <w:rsid w:val="00DB2257"/>
    <w:rsid w:val="00DB270D"/>
    <w:rsid w:val="00DC0FEF"/>
    <w:rsid w:val="00DC2A91"/>
    <w:rsid w:val="00DE67C8"/>
    <w:rsid w:val="00DF1F68"/>
    <w:rsid w:val="00DF680D"/>
    <w:rsid w:val="00E55C41"/>
    <w:rsid w:val="00E95D32"/>
    <w:rsid w:val="00EC3792"/>
    <w:rsid w:val="00EF1DF3"/>
    <w:rsid w:val="00F32380"/>
    <w:rsid w:val="00F32EED"/>
    <w:rsid w:val="00F368D7"/>
    <w:rsid w:val="00F50A33"/>
    <w:rsid w:val="00F54413"/>
    <w:rsid w:val="00F635EB"/>
    <w:rsid w:val="00F82798"/>
    <w:rsid w:val="00F861FA"/>
    <w:rsid w:val="00FD5B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b2b2b"/>
    </o:shapedefaults>
    <o:shapelayout v:ext="edit">
      <o:idmap v:ext="edit" data="1"/>
    </o:shapelayout>
  </w:shapeDefaults>
  <w:decimalSymbol w:val="."/>
  <w:listSeparator w:val=","/>
  <w14:docId w14:val="71DCE6BB"/>
  <w15:chartTrackingRefBased/>
  <w15:docId w15:val="{19E90789-62A2-465E-BC20-3B619573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C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aliases w:val="Bullet"/>
    <w:basedOn w:val="Normal"/>
    <w:link w:val="ListParagraphChar"/>
    <w:uiPriority w:val="34"/>
    <w:qFormat/>
    <w:rsid w:val="00E55C41"/>
    <w:pPr>
      <w:spacing w:after="0" w:line="240" w:lineRule="auto"/>
      <w:ind w:left="720"/>
      <w:contextualSpacing/>
    </w:pPr>
    <w:rPr>
      <w:kern w:val="0"/>
      <w:sz w:val="24"/>
      <w:szCs w:val="24"/>
      <w14:ligatures w14:val="none"/>
    </w:rPr>
  </w:style>
  <w:style w:type="table" w:styleId="PlainTable4">
    <w:name w:val="Plain Table 4"/>
    <w:basedOn w:val="TableNormal"/>
    <w:uiPriority w:val="44"/>
    <w:rsid w:val="00E55C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E55C41"/>
    <w:rPr>
      <w:sz w:val="16"/>
      <w:szCs w:val="16"/>
    </w:rPr>
  </w:style>
  <w:style w:type="paragraph" w:styleId="CommentText">
    <w:name w:val="annotation text"/>
    <w:basedOn w:val="Normal"/>
    <w:link w:val="CommentTextChar"/>
    <w:uiPriority w:val="99"/>
    <w:unhideWhenUsed/>
    <w:rsid w:val="00E55C41"/>
    <w:pPr>
      <w:spacing w:line="240" w:lineRule="auto"/>
    </w:pPr>
    <w:rPr>
      <w:sz w:val="20"/>
      <w:szCs w:val="20"/>
    </w:rPr>
  </w:style>
  <w:style w:type="character" w:customStyle="1" w:styleId="CommentTextChar">
    <w:name w:val="Comment Text Char"/>
    <w:basedOn w:val="DefaultParagraphFont"/>
    <w:link w:val="CommentText"/>
    <w:uiPriority w:val="99"/>
    <w:rsid w:val="00E55C41"/>
    <w:rPr>
      <w:sz w:val="20"/>
      <w:szCs w:val="20"/>
    </w:rPr>
  </w:style>
  <w:style w:type="character" w:customStyle="1" w:styleId="contentpasted0">
    <w:name w:val="contentpasted0"/>
    <w:basedOn w:val="DefaultParagraphFont"/>
    <w:rsid w:val="00E55C41"/>
  </w:style>
  <w:style w:type="character" w:styleId="Strong">
    <w:name w:val="Strong"/>
    <w:basedOn w:val="DefaultParagraphFont"/>
    <w:uiPriority w:val="22"/>
    <w:qFormat/>
    <w:rsid w:val="00E55C41"/>
    <w:rPr>
      <w:b/>
      <w:bCs/>
    </w:rPr>
  </w:style>
  <w:style w:type="character" w:styleId="Hyperlink">
    <w:name w:val="Hyperlink"/>
    <w:basedOn w:val="DefaultParagraphFont"/>
    <w:uiPriority w:val="99"/>
    <w:unhideWhenUsed/>
    <w:rsid w:val="00E55C41"/>
    <w:rPr>
      <w:color w:val="0000FF"/>
      <w:u w:val="single"/>
    </w:rPr>
  </w:style>
  <w:style w:type="paragraph" w:styleId="Header">
    <w:name w:val="header"/>
    <w:basedOn w:val="Normal"/>
    <w:link w:val="HeaderChar"/>
    <w:uiPriority w:val="99"/>
    <w:unhideWhenUsed/>
    <w:rsid w:val="00E55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C41"/>
  </w:style>
  <w:style w:type="paragraph" w:styleId="Footer">
    <w:name w:val="footer"/>
    <w:basedOn w:val="Normal"/>
    <w:link w:val="FooterChar"/>
    <w:uiPriority w:val="99"/>
    <w:unhideWhenUsed/>
    <w:rsid w:val="00E55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C41"/>
  </w:style>
  <w:style w:type="paragraph" w:customStyle="1" w:styleId="paragraph">
    <w:name w:val="paragraph"/>
    <w:basedOn w:val="Normal"/>
    <w:rsid w:val="00E55C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55C41"/>
  </w:style>
  <w:style w:type="character" w:customStyle="1" w:styleId="eop">
    <w:name w:val="eop"/>
    <w:basedOn w:val="DefaultParagraphFont"/>
    <w:rsid w:val="00DF680D"/>
  </w:style>
  <w:style w:type="table" w:styleId="TableGrid">
    <w:name w:val="Table Grid"/>
    <w:basedOn w:val="TableNormal"/>
    <w:uiPriority w:val="59"/>
    <w:rsid w:val="006C300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6C3006"/>
    <w:pPr>
      <w:autoSpaceDE w:val="0"/>
      <w:autoSpaceDN w:val="0"/>
      <w:adjustRightInd w:val="0"/>
      <w:spacing w:after="0" w:line="288" w:lineRule="auto"/>
      <w:textAlignment w:val="center"/>
    </w:pPr>
    <w:rPr>
      <w:rFonts w:ascii="Minion Pro" w:hAnsi="Minion Pro" w:cs="Minion Pro"/>
      <w:color w:val="000000"/>
      <w:kern w:val="0"/>
      <w:sz w:val="24"/>
      <w:szCs w:val="24"/>
      <w14:ligatures w14:val="none"/>
    </w:rPr>
  </w:style>
  <w:style w:type="table" w:styleId="TableGridLight">
    <w:name w:val="Grid Table Light"/>
    <w:basedOn w:val="TableNormal"/>
    <w:uiPriority w:val="40"/>
    <w:rsid w:val="000348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A05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6A7"/>
    <w:rPr>
      <w:sz w:val="20"/>
      <w:szCs w:val="20"/>
    </w:rPr>
  </w:style>
  <w:style w:type="character" w:styleId="FootnoteReference">
    <w:name w:val="footnote reference"/>
    <w:basedOn w:val="DefaultParagraphFont"/>
    <w:uiPriority w:val="99"/>
    <w:semiHidden/>
    <w:unhideWhenUsed/>
    <w:rsid w:val="00A056A7"/>
    <w:rPr>
      <w:vertAlign w:val="superscript"/>
    </w:rPr>
  </w:style>
  <w:style w:type="character" w:styleId="UnresolvedMention">
    <w:name w:val="Unresolved Mention"/>
    <w:basedOn w:val="DefaultParagraphFont"/>
    <w:uiPriority w:val="99"/>
    <w:semiHidden/>
    <w:unhideWhenUsed/>
    <w:rsid w:val="00A909A7"/>
    <w:rPr>
      <w:color w:val="605E5C"/>
      <w:shd w:val="clear" w:color="auto" w:fill="E1DFDD"/>
    </w:rPr>
  </w:style>
  <w:style w:type="paragraph" w:customStyle="1" w:styleId="bodycopy">
    <w:name w:val="body copy"/>
    <w:basedOn w:val="Normal"/>
    <w:uiPriority w:val="99"/>
    <w:rsid w:val="00DC2A91"/>
    <w:pPr>
      <w:suppressAutoHyphens/>
      <w:autoSpaceDE w:val="0"/>
      <w:autoSpaceDN w:val="0"/>
      <w:adjustRightInd w:val="0"/>
      <w:spacing w:after="113" w:line="210" w:lineRule="atLeast"/>
      <w:textAlignment w:val="center"/>
    </w:pPr>
    <w:rPr>
      <w:rFonts w:ascii="MyriadPro-Regular" w:hAnsi="MyriadPro-Regular" w:cs="MyriadPro-Regular"/>
      <w:color w:val="000000"/>
      <w:kern w:val="0"/>
      <w:sz w:val="17"/>
      <w:szCs w:val="17"/>
      <w:lang w:val="en-US"/>
    </w:rPr>
  </w:style>
  <w:style w:type="paragraph" w:styleId="BodyText">
    <w:name w:val="Body Text"/>
    <w:basedOn w:val="Normal"/>
    <w:link w:val="BodyTextChar"/>
    <w:uiPriority w:val="99"/>
    <w:unhideWhenUsed/>
    <w:rsid w:val="00242DE6"/>
    <w:pPr>
      <w:spacing w:after="120" w:line="240" w:lineRule="auto"/>
      <w:jc w:val="both"/>
    </w:pPr>
    <w:rPr>
      <w:rFonts w:eastAsia="Times New Roman" w:cs="Arial"/>
      <w:kern w:val="0"/>
      <w:sz w:val="20"/>
      <w:szCs w:val="20"/>
      <w14:ligatures w14:val="none"/>
    </w:rPr>
  </w:style>
  <w:style w:type="character" w:customStyle="1" w:styleId="BodyTextChar">
    <w:name w:val="Body Text Char"/>
    <w:basedOn w:val="DefaultParagraphFont"/>
    <w:link w:val="BodyText"/>
    <w:uiPriority w:val="99"/>
    <w:rsid w:val="00242DE6"/>
    <w:rPr>
      <w:rFonts w:eastAsia="Times New Roman" w:cs="Arial"/>
      <w:kern w:val="0"/>
      <w:sz w:val="20"/>
      <w:szCs w:val="20"/>
      <w14:ligatures w14:val="none"/>
    </w:rPr>
  </w:style>
  <w:style w:type="character" w:styleId="FollowedHyperlink">
    <w:name w:val="FollowedHyperlink"/>
    <w:basedOn w:val="DefaultParagraphFont"/>
    <w:uiPriority w:val="99"/>
    <w:semiHidden/>
    <w:unhideWhenUsed/>
    <w:rsid w:val="0091426E"/>
    <w:rPr>
      <w:color w:val="954F72" w:themeColor="followedHyperlink"/>
      <w:u w:val="single"/>
    </w:rPr>
  </w:style>
  <w:style w:type="character" w:customStyle="1" w:styleId="ListParagraphChar">
    <w:name w:val="List Paragraph Char"/>
    <w:aliases w:val="Bullet Char"/>
    <w:basedOn w:val="DefaultParagraphFont"/>
    <w:link w:val="ListParagraph"/>
    <w:uiPriority w:val="34"/>
    <w:rsid w:val="00A112F6"/>
    <w:rPr>
      <w:kern w:val="0"/>
      <w:sz w:val="24"/>
      <w:szCs w:val="24"/>
      <w14:ligatures w14:val="none"/>
    </w:rPr>
  </w:style>
  <w:style w:type="paragraph" w:styleId="ListBullet">
    <w:name w:val="List Bullet"/>
    <w:basedOn w:val="Normal"/>
    <w:uiPriority w:val="99"/>
    <w:semiHidden/>
    <w:unhideWhenUsed/>
    <w:rsid w:val="00A112F6"/>
    <w:pPr>
      <w:spacing w:after="0" w:line="240" w:lineRule="auto"/>
      <w:contextualSpacing/>
      <w:jc w:val="both"/>
    </w:pPr>
    <w:rPr>
      <w:rFonts w:eastAsia="Times New Roman"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65658">
      <w:bodyDiv w:val="1"/>
      <w:marLeft w:val="0"/>
      <w:marRight w:val="0"/>
      <w:marTop w:val="0"/>
      <w:marBottom w:val="0"/>
      <w:divBdr>
        <w:top w:val="none" w:sz="0" w:space="0" w:color="auto"/>
        <w:left w:val="none" w:sz="0" w:space="0" w:color="auto"/>
        <w:bottom w:val="none" w:sz="0" w:space="0" w:color="auto"/>
        <w:right w:val="none" w:sz="0" w:space="0" w:color="auto"/>
      </w:divBdr>
    </w:div>
    <w:div w:id="199973382">
      <w:bodyDiv w:val="1"/>
      <w:marLeft w:val="0"/>
      <w:marRight w:val="0"/>
      <w:marTop w:val="0"/>
      <w:marBottom w:val="0"/>
      <w:divBdr>
        <w:top w:val="none" w:sz="0" w:space="0" w:color="auto"/>
        <w:left w:val="none" w:sz="0" w:space="0" w:color="auto"/>
        <w:bottom w:val="none" w:sz="0" w:space="0" w:color="auto"/>
        <w:right w:val="none" w:sz="0" w:space="0" w:color="auto"/>
      </w:divBdr>
    </w:div>
    <w:div w:id="263539765">
      <w:bodyDiv w:val="1"/>
      <w:marLeft w:val="0"/>
      <w:marRight w:val="0"/>
      <w:marTop w:val="0"/>
      <w:marBottom w:val="0"/>
      <w:divBdr>
        <w:top w:val="none" w:sz="0" w:space="0" w:color="auto"/>
        <w:left w:val="none" w:sz="0" w:space="0" w:color="auto"/>
        <w:bottom w:val="none" w:sz="0" w:space="0" w:color="auto"/>
        <w:right w:val="none" w:sz="0" w:space="0" w:color="auto"/>
      </w:divBdr>
    </w:div>
    <w:div w:id="301471610">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29878107">
      <w:bodyDiv w:val="1"/>
      <w:marLeft w:val="0"/>
      <w:marRight w:val="0"/>
      <w:marTop w:val="0"/>
      <w:marBottom w:val="0"/>
      <w:divBdr>
        <w:top w:val="none" w:sz="0" w:space="0" w:color="auto"/>
        <w:left w:val="none" w:sz="0" w:space="0" w:color="auto"/>
        <w:bottom w:val="none" w:sz="0" w:space="0" w:color="auto"/>
        <w:right w:val="none" w:sz="0" w:space="0" w:color="auto"/>
      </w:divBdr>
    </w:div>
    <w:div w:id="645088421">
      <w:bodyDiv w:val="1"/>
      <w:marLeft w:val="0"/>
      <w:marRight w:val="0"/>
      <w:marTop w:val="0"/>
      <w:marBottom w:val="0"/>
      <w:divBdr>
        <w:top w:val="none" w:sz="0" w:space="0" w:color="auto"/>
        <w:left w:val="none" w:sz="0" w:space="0" w:color="auto"/>
        <w:bottom w:val="none" w:sz="0" w:space="0" w:color="auto"/>
        <w:right w:val="none" w:sz="0" w:space="0" w:color="auto"/>
      </w:divBdr>
      <w:divsChild>
        <w:div w:id="146361587">
          <w:marLeft w:val="0"/>
          <w:marRight w:val="0"/>
          <w:marTop w:val="0"/>
          <w:marBottom w:val="150"/>
          <w:divBdr>
            <w:top w:val="none" w:sz="0" w:space="0" w:color="auto"/>
            <w:left w:val="none" w:sz="0" w:space="0" w:color="auto"/>
            <w:bottom w:val="none" w:sz="0" w:space="0" w:color="auto"/>
            <w:right w:val="none" w:sz="0" w:space="0" w:color="auto"/>
          </w:divBdr>
        </w:div>
      </w:divsChild>
    </w:div>
    <w:div w:id="821851212">
      <w:bodyDiv w:val="1"/>
      <w:marLeft w:val="0"/>
      <w:marRight w:val="0"/>
      <w:marTop w:val="0"/>
      <w:marBottom w:val="0"/>
      <w:divBdr>
        <w:top w:val="none" w:sz="0" w:space="0" w:color="auto"/>
        <w:left w:val="none" w:sz="0" w:space="0" w:color="auto"/>
        <w:bottom w:val="none" w:sz="0" w:space="0" w:color="auto"/>
        <w:right w:val="none" w:sz="0" w:space="0" w:color="auto"/>
      </w:divBdr>
    </w:div>
    <w:div w:id="1004894759">
      <w:bodyDiv w:val="1"/>
      <w:marLeft w:val="0"/>
      <w:marRight w:val="0"/>
      <w:marTop w:val="0"/>
      <w:marBottom w:val="0"/>
      <w:divBdr>
        <w:top w:val="none" w:sz="0" w:space="0" w:color="auto"/>
        <w:left w:val="none" w:sz="0" w:space="0" w:color="auto"/>
        <w:bottom w:val="none" w:sz="0" w:space="0" w:color="auto"/>
        <w:right w:val="none" w:sz="0" w:space="0" w:color="auto"/>
      </w:divBdr>
    </w:div>
    <w:div w:id="1093744955">
      <w:bodyDiv w:val="1"/>
      <w:marLeft w:val="0"/>
      <w:marRight w:val="0"/>
      <w:marTop w:val="0"/>
      <w:marBottom w:val="0"/>
      <w:divBdr>
        <w:top w:val="none" w:sz="0" w:space="0" w:color="auto"/>
        <w:left w:val="none" w:sz="0" w:space="0" w:color="auto"/>
        <w:bottom w:val="none" w:sz="0" w:space="0" w:color="auto"/>
        <w:right w:val="none" w:sz="0" w:space="0" w:color="auto"/>
      </w:divBdr>
      <w:divsChild>
        <w:div w:id="2110155151">
          <w:marLeft w:val="0"/>
          <w:marRight w:val="0"/>
          <w:marTop w:val="0"/>
          <w:marBottom w:val="150"/>
          <w:divBdr>
            <w:top w:val="none" w:sz="0" w:space="0" w:color="auto"/>
            <w:left w:val="none" w:sz="0" w:space="0" w:color="auto"/>
            <w:bottom w:val="none" w:sz="0" w:space="0" w:color="auto"/>
            <w:right w:val="none" w:sz="0" w:space="0" w:color="auto"/>
          </w:divBdr>
        </w:div>
      </w:divsChild>
    </w:div>
    <w:div w:id="1128163103">
      <w:bodyDiv w:val="1"/>
      <w:marLeft w:val="0"/>
      <w:marRight w:val="0"/>
      <w:marTop w:val="0"/>
      <w:marBottom w:val="0"/>
      <w:divBdr>
        <w:top w:val="none" w:sz="0" w:space="0" w:color="auto"/>
        <w:left w:val="none" w:sz="0" w:space="0" w:color="auto"/>
        <w:bottom w:val="none" w:sz="0" w:space="0" w:color="auto"/>
        <w:right w:val="none" w:sz="0" w:space="0" w:color="auto"/>
      </w:divBdr>
      <w:divsChild>
        <w:div w:id="1889105893">
          <w:marLeft w:val="0"/>
          <w:marRight w:val="0"/>
          <w:marTop w:val="0"/>
          <w:marBottom w:val="150"/>
          <w:divBdr>
            <w:top w:val="none" w:sz="0" w:space="0" w:color="auto"/>
            <w:left w:val="none" w:sz="0" w:space="0" w:color="auto"/>
            <w:bottom w:val="none" w:sz="0" w:space="0" w:color="auto"/>
            <w:right w:val="none" w:sz="0" w:space="0" w:color="auto"/>
          </w:divBdr>
        </w:div>
      </w:divsChild>
    </w:div>
    <w:div w:id="1159808408">
      <w:bodyDiv w:val="1"/>
      <w:marLeft w:val="0"/>
      <w:marRight w:val="0"/>
      <w:marTop w:val="0"/>
      <w:marBottom w:val="0"/>
      <w:divBdr>
        <w:top w:val="none" w:sz="0" w:space="0" w:color="auto"/>
        <w:left w:val="none" w:sz="0" w:space="0" w:color="auto"/>
        <w:bottom w:val="none" w:sz="0" w:space="0" w:color="auto"/>
        <w:right w:val="none" w:sz="0" w:space="0" w:color="auto"/>
      </w:divBdr>
    </w:div>
    <w:div w:id="1588343990">
      <w:bodyDiv w:val="1"/>
      <w:marLeft w:val="0"/>
      <w:marRight w:val="0"/>
      <w:marTop w:val="0"/>
      <w:marBottom w:val="0"/>
      <w:divBdr>
        <w:top w:val="none" w:sz="0" w:space="0" w:color="auto"/>
        <w:left w:val="none" w:sz="0" w:space="0" w:color="auto"/>
        <w:bottom w:val="none" w:sz="0" w:space="0" w:color="auto"/>
        <w:right w:val="none" w:sz="0" w:space="0" w:color="auto"/>
      </w:divBdr>
    </w:div>
    <w:div w:id="1637295994">
      <w:bodyDiv w:val="1"/>
      <w:marLeft w:val="0"/>
      <w:marRight w:val="0"/>
      <w:marTop w:val="0"/>
      <w:marBottom w:val="0"/>
      <w:divBdr>
        <w:top w:val="none" w:sz="0" w:space="0" w:color="auto"/>
        <w:left w:val="none" w:sz="0" w:space="0" w:color="auto"/>
        <w:bottom w:val="none" w:sz="0" w:space="0" w:color="auto"/>
        <w:right w:val="none" w:sz="0" w:space="0" w:color="auto"/>
      </w:divBdr>
    </w:div>
    <w:div w:id="1756898539">
      <w:bodyDiv w:val="1"/>
      <w:marLeft w:val="0"/>
      <w:marRight w:val="0"/>
      <w:marTop w:val="0"/>
      <w:marBottom w:val="0"/>
      <w:divBdr>
        <w:top w:val="none" w:sz="0" w:space="0" w:color="auto"/>
        <w:left w:val="none" w:sz="0" w:space="0" w:color="auto"/>
        <w:bottom w:val="none" w:sz="0" w:space="0" w:color="auto"/>
        <w:right w:val="none" w:sz="0" w:space="0" w:color="auto"/>
      </w:divBdr>
      <w:divsChild>
        <w:div w:id="11495094">
          <w:marLeft w:val="0"/>
          <w:marRight w:val="0"/>
          <w:marTop w:val="0"/>
          <w:marBottom w:val="150"/>
          <w:divBdr>
            <w:top w:val="none" w:sz="0" w:space="0" w:color="auto"/>
            <w:left w:val="none" w:sz="0" w:space="0" w:color="auto"/>
            <w:bottom w:val="none" w:sz="0" w:space="0" w:color="auto"/>
            <w:right w:val="none" w:sz="0" w:space="0" w:color="auto"/>
          </w:divBdr>
        </w:div>
      </w:divsChild>
    </w:div>
    <w:div w:id="1871606285">
      <w:bodyDiv w:val="1"/>
      <w:marLeft w:val="0"/>
      <w:marRight w:val="0"/>
      <w:marTop w:val="0"/>
      <w:marBottom w:val="0"/>
      <w:divBdr>
        <w:top w:val="none" w:sz="0" w:space="0" w:color="auto"/>
        <w:left w:val="none" w:sz="0" w:space="0" w:color="auto"/>
        <w:bottom w:val="none" w:sz="0" w:space="0" w:color="auto"/>
        <w:right w:val="none" w:sz="0" w:space="0" w:color="auto"/>
      </w:divBdr>
    </w:div>
    <w:div w:id="20313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val.timlin@chichestercathedral.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R@chichestercathedral.org.uk" TargetMode="External"/><Relationship Id="rId2" Type="http://schemas.openxmlformats.org/officeDocument/2006/relationships/customXml" Target="../customXml/item2.xml"/><Relationship Id="rId16" Type="http://schemas.openxmlformats.org/officeDocument/2006/relationships/hyperlink" Target="https://www.chichestercathedral.org.uk/about-us/our-team/job-vacan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ichestercathedral.org.uk/safeguarding"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chestercathedral.org.uk/about-us/repor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cff706fb5de23e5a9215a83d687cca01">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d1d5545ac2d09def37e9b32994afe71b"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D787-C1AA-4231-BEBE-14E428652BC2}">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2.xml><?xml version="1.0" encoding="utf-8"?>
<ds:datastoreItem xmlns:ds="http://schemas.openxmlformats.org/officeDocument/2006/customXml" ds:itemID="{24CE025B-F9A7-428C-8363-8B2EA1232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0C3E1-7526-4AF0-AC8D-0A151D610F27}">
  <ds:schemaRefs>
    <ds:schemaRef ds:uri="http://schemas.microsoft.com/sharepoint/v3/contenttype/forms"/>
  </ds:schemaRefs>
</ds:datastoreItem>
</file>

<file path=customXml/itemProps4.xml><?xml version="1.0" encoding="utf-8"?>
<ds:datastoreItem xmlns:ds="http://schemas.openxmlformats.org/officeDocument/2006/customXml" ds:itemID="{047F837D-D90B-406A-9A79-815BFB4A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Tubb</dc:creator>
  <cp:keywords/>
  <dc:description/>
  <cp:lastModifiedBy>Val Timlin</cp:lastModifiedBy>
  <cp:revision>17</cp:revision>
  <dcterms:created xsi:type="dcterms:W3CDTF">2024-08-15T13:15:00Z</dcterms:created>
  <dcterms:modified xsi:type="dcterms:W3CDTF">2024-08-15T16:06:00Z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MediaServiceImageTags">
    <vt:lpwstr/>
  </property>
</Properties>
</file>