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F3" w:rsidRDefault="003B08F3" w:rsidP="003B08F3">
      <w:pPr>
        <w:jc w:val="both"/>
        <w:rPr>
          <w:rFonts w:ascii="Garamond" w:hAnsi="Garamond" w:cs="Arial"/>
          <w:b/>
        </w:rPr>
      </w:pPr>
    </w:p>
    <w:p w:rsidR="00167BC7" w:rsidRPr="003B08F3" w:rsidRDefault="00FB4BE5" w:rsidP="003B08F3">
      <w:pPr>
        <w:jc w:val="both"/>
        <w:rPr>
          <w:rFonts w:ascii="Garamond" w:hAnsi="Garamond" w:cs="Arial"/>
          <w:b/>
        </w:rPr>
      </w:pPr>
      <w:r w:rsidRPr="003B08F3">
        <w:rPr>
          <w:rFonts w:ascii="Garamond" w:hAnsi="Garamond" w:cs="Arial"/>
          <w:b/>
        </w:rPr>
        <w:t xml:space="preserve">VOLUNTEER </w:t>
      </w:r>
      <w:r w:rsidR="008B68FA" w:rsidRPr="003B08F3">
        <w:rPr>
          <w:rFonts w:ascii="Garamond" w:hAnsi="Garamond" w:cs="Arial"/>
          <w:b/>
        </w:rPr>
        <w:t>ROLE DESCRIPTIO</w:t>
      </w:r>
      <w:r w:rsidR="008419A9" w:rsidRPr="003B08F3">
        <w:rPr>
          <w:rFonts w:ascii="Garamond" w:hAnsi="Garamond" w:cs="Arial"/>
          <w:b/>
        </w:rPr>
        <w:t>N</w:t>
      </w:r>
    </w:p>
    <w:p w:rsidR="008419A9" w:rsidRPr="003B08F3" w:rsidRDefault="008419A9" w:rsidP="003B08F3">
      <w:pPr>
        <w:jc w:val="both"/>
        <w:rPr>
          <w:rFonts w:ascii="Garamond" w:hAnsi="Garamond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1"/>
        <w:gridCol w:w="5715"/>
      </w:tblGrid>
      <w:tr w:rsidR="008419A9" w:rsidRPr="003B08F3" w:rsidTr="008B68FA">
        <w:tc>
          <w:tcPr>
            <w:tcW w:w="3369" w:type="dxa"/>
          </w:tcPr>
          <w:p w:rsidR="008419A9" w:rsidRPr="003B08F3" w:rsidRDefault="008B68FA" w:rsidP="003B08F3">
            <w:pPr>
              <w:jc w:val="both"/>
              <w:rPr>
                <w:rFonts w:ascii="Garamond" w:hAnsi="Garamond" w:cs="Arial"/>
                <w:b/>
              </w:rPr>
            </w:pPr>
            <w:r w:rsidRPr="003B08F3">
              <w:rPr>
                <w:rFonts w:ascii="Garamond" w:hAnsi="Garamond" w:cs="Arial"/>
                <w:b/>
              </w:rPr>
              <w:t>Volunteer Role</w:t>
            </w:r>
            <w:r w:rsidR="008419A9" w:rsidRPr="003B08F3">
              <w:rPr>
                <w:rFonts w:ascii="Garamond" w:hAnsi="Garamond" w:cs="Arial"/>
                <w:b/>
              </w:rPr>
              <w:t>:</w:t>
            </w:r>
          </w:p>
          <w:p w:rsidR="008419A9" w:rsidRPr="003B08F3" w:rsidRDefault="008419A9" w:rsidP="003B08F3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873" w:type="dxa"/>
          </w:tcPr>
          <w:p w:rsidR="008419A9" w:rsidRDefault="00A20F26" w:rsidP="003B08F3">
            <w:pPr>
              <w:jc w:val="both"/>
              <w:rPr>
                <w:rFonts w:ascii="Garamond" w:hAnsi="Garamond" w:cs="Arial"/>
              </w:rPr>
            </w:pPr>
            <w:r w:rsidRPr="003B08F3">
              <w:rPr>
                <w:rFonts w:ascii="Garamond" w:hAnsi="Garamond" w:cs="Arial"/>
              </w:rPr>
              <w:t xml:space="preserve">Volunteer </w:t>
            </w:r>
            <w:r w:rsidR="004E517F" w:rsidRPr="003B08F3">
              <w:rPr>
                <w:rFonts w:ascii="Garamond" w:hAnsi="Garamond" w:cs="Arial"/>
              </w:rPr>
              <w:t>Welcomers</w:t>
            </w:r>
            <w:r w:rsidRPr="003B08F3">
              <w:rPr>
                <w:rFonts w:ascii="Garamond" w:hAnsi="Garamond" w:cs="Arial"/>
              </w:rPr>
              <w:t xml:space="preserve"> Team Leader</w:t>
            </w:r>
          </w:p>
          <w:p w:rsidR="00BC4662" w:rsidRDefault="00BC4662" w:rsidP="00BC4662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Volunteer Deputy Team Leader</w:t>
            </w:r>
          </w:p>
          <w:p w:rsidR="00BC4662" w:rsidRPr="003B08F3" w:rsidRDefault="00BC4662" w:rsidP="00BC4662">
            <w:pPr>
              <w:jc w:val="both"/>
              <w:rPr>
                <w:rFonts w:ascii="Garamond" w:hAnsi="Garamond" w:cs="Arial"/>
              </w:rPr>
            </w:pPr>
          </w:p>
        </w:tc>
      </w:tr>
      <w:tr w:rsidR="008419A9" w:rsidRPr="003B08F3" w:rsidTr="008B68FA">
        <w:tc>
          <w:tcPr>
            <w:tcW w:w="3369" w:type="dxa"/>
          </w:tcPr>
          <w:p w:rsidR="008419A9" w:rsidRPr="003B08F3" w:rsidRDefault="002950DD" w:rsidP="003B08F3">
            <w:pPr>
              <w:jc w:val="both"/>
              <w:rPr>
                <w:rFonts w:ascii="Garamond" w:hAnsi="Garamond" w:cs="Arial"/>
                <w:b/>
              </w:rPr>
            </w:pPr>
            <w:r w:rsidRPr="003B08F3">
              <w:rPr>
                <w:rFonts w:ascii="Garamond" w:hAnsi="Garamond" w:cs="Arial"/>
                <w:b/>
              </w:rPr>
              <w:t xml:space="preserve">Volunteer </w:t>
            </w:r>
            <w:r w:rsidR="008419A9" w:rsidRPr="003B08F3">
              <w:rPr>
                <w:rFonts w:ascii="Garamond" w:hAnsi="Garamond" w:cs="Arial"/>
                <w:b/>
              </w:rPr>
              <w:t>Team:</w:t>
            </w:r>
          </w:p>
          <w:p w:rsidR="008419A9" w:rsidRPr="003B08F3" w:rsidRDefault="008419A9" w:rsidP="003B08F3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873" w:type="dxa"/>
          </w:tcPr>
          <w:p w:rsidR="008419A9" w:rsidRPr="003B08F3" w:rsidRDefault="004E517F" w:rsidP="003B08F3">
            <w:pPr>
              <w:jc w:val="both"/>
              <w:rPr>
                <w:rFonts w:ascii="Garamond" w:hAnsi="Garamond" w:cs="Arial"/>
              </w:rPr>
            </w:pPr>
            <w:r w:rsidRPr="003B08F3">
              <w:rPr>
                <w:rFonts w:ascii="Garamond" w:hAnsi="Garamond" w:cs="Arial"/>
              </w:rPr>
              <w:t>Welcomers</w:t>
            </w:r>
            <w:r w:rsidR="00BA4750" w:rsidRPr="003B08F3">
              <w:rPr>
                <w:rFonts w:ascii="Garamond" w:hAnsi="Garamond" w:cs="Arial"/>
              </w:rPr>
              <w:t>, also known as Doorkeepers</w:t>
            </w:r>
          </w:p>
        </w:tc>
      </w:tr>
      <w:tr w:rsidR="008419A9" w:rsidRPr="003B08F3" w:rsidTr="008B68FA">
        <w:tc>
          <w:tcPr>
            <w:tcW w:w="3369" w:type="dxa"/>
          </w:tcPr>
          <w:p w:rsidR="008419A9" w:rsidRPr="003B08F3" w:rsidRDefault="008B68FA" w:rsidP="003B08F3">
            <w:pPr>
              <w:jc w:val="both"/>
              <w:rPr>
                <w:rFonts w:ascii="Garamond" w:hAnsi="Garamond" w:cs="Arial"/>
                <w:b/>
              </w:rPr>
            </w:pPr>
            <w:r w:rsidRPr="003B08F3">
              <w:rPr>
                <w:rFonts w:ascii="Garamond" w:hAnsi="Garamond" w:cs="Arial"/>
                <w:b/>
              </w:rPr>
              <w:t>Member of staff responsible:</w:t>
            </w:r>
          </w:p>
          <w:p w:rsidR="008419A9" w:rsidRPr="003B08F3" w:rsidRDefault="008419A9" w:rsidP="003B08F3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873" w:type="dxa"/>
          </w:tcPr>
          <w:p w:rsidR="008419A9" w:rsidRPr="003B08F3" w:rsidRDefault="004E517F" w:rsidP="003B08F3">
            <w:pPr>
              <w:jc w:val="both"/>
              <w:rPr>
                <w:rFonts w:ascii="Garamond" w:hAnsi="Garamond" w:cs="Arial"/>
              </w:rPr>
            </w:pPr>
            <w:r w:rsidRPr="003B08F3">
              <w:rPr>
                <w:rFonts w:ascii="Garamond" w:hAnsi="Garamond" w:cs="Arial"/>
              </w:rPr>
              <w:t>Visitor Experience Manager</w:t>
            </w:r>
          </w:p>
        </w:tc>
      </w:tr>
      <w:tr w:rsidR="008419A9" w:rsidRPr="003B08F3" w:rsidTr="008B68FA">
        <w:tc>
          <w:tcPr>
            <w:tcW w:w="3369" w:type="dxa"/>
          </w:tcPr>
          <w:p w:rsidR="008419A9" w:rsidRPr="003B08F3" w:rsidRDefault="008419A9" w:rsidP="003B08F3">
            <w:pPr>
              <w:jc w:val="both"/>
              <w:rPr>
                <w:rFonts w:ascii="Garamond" w:hAnsi="Garamond" w:cs="Arial"/>
                <w:b/>
              </w:rPr>
            </w:pPr>
            <w:r w:rsidRPr="003B08F3">
              <w:rPr>
                <w:rFonts w:ascii="Garamond" w:hAnsi="Garamond" w:cs="Arial"/>
                <w:b/>
              </w:rPr>
              <w:t>Date of completion:</w:t>
            </w:r>
          </w:p>
          <w:p w:rsidR="008419A9" w:rsidRPr="003B08F3" w:rsidRDefault="008419A9" w:rsidP="003B08F3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873" w:type="dxa"/>
          </w:tcPr>
          <w:p w:rsidR="008419A9" w:rsidRPr="003B08F3" w:rsidRDefault="004E517F" w:rsidP="003B08F3">
            <w:pPr>
              <w:jc w:val="both"/>
              <w:rPr>
                <w:rFonts w:ascii="Garamond" w:hAnsi="Garamond" w:cs="Arial"/>
              </w:rPr>
            </w:pPr>
            <w:r w:rsidRPr="003B08F3">
              <w:rPr>
                <w:rFonts w:ascii="Garamond" w:hAnsi="Garamond" w:cs="Arial"/>
              </w:rPr>
              <w:t>July</w:t>
            </w:r>
            <w:r w:rsidR="00A20F26" w:rsidRPr="003B08F3">
              <w:rPr>
                <w:rFonts w:ascii="Garamond" w:hAnsi="Garamond" w:cs="Arial"/>
              </w:rPr>
              <w:t xml:space="preserve"> 2019</w:t>
            </w:r>
          </w:p>
        </w:tc>
      </w:tr>
    </w:tbl>
    <w:p w:rsidR="003B08F3" w:rsidRPr="003B08F3" w:rsidRDefault="003B08F3" w:rsidP="003B08F3">
      <w:pPr>
        <w:jc w:val="both"/>
        <w:rPr>
          <w:rFonts w:ascii="Garamond" w:hAnsi="Garamond" w:cs="Arial"/>
          <w:b/>
        </w:rPr>
      </w:pPr>
    </w:p>
    <w:p w:rsidR="003B08F3" w:rsidRPr="003B08F3" w:rsidRDefault="003B08F3" w:rsidP="003B08F3">
      <w:pPr>
        <w:spacing w:after="200" w:line="276" w:lineRule="auto"/>
        <w:jc w:val="both"/>
        <w:rPr>
          <w:rFonts w:ascii="Garamond" w:hAnsi="Garamond" w:cs="Arial"/>
          <w:b/>
        </w:rPr>
      </w:pPr>
    </w:p>
    <w:p w:rsidR="003B08F3" w:rsidRPr="003B08F3" w:rsidRDefault="003B08F3" w:rsidP="003B08F3">
      <w:pPr>
        <w:jc w:val="both"/>
        <w:rPr>
          <w:rFonts w:ascii="Garamond" w:hAnsi="Garamond"/>
          <w:b/>
        </w:rPr>
      </w:pPr>
      <w:r w:rsidRPr="003B08F3">
        <w:rPr>
          <w:rFonts w:ascii="Garamond" w:hAnsi="Garamond"/>
          <w:b/>
        </w:rPr>
        <w:t>Chichester Cathedral’s Vision &amp; Purpose</w:t>
      </w:r>
    </w:p>
    <w:p w:rsidR="003B08F3" w:rsidRPr="003B08F3" w:rsidRDefault="003B08F3" w:rsidP="003B08F3">
      <w:pPr>
        <w:jc w:val="both"/>
        <w:rPr>
          <w:rFonts w:ascii="Garamond" w:hAnsi="Garamond"/>
        </w:rPr>
      </w:pPr>
      <w:r w:rsidRPr="003B08F3">
        <w:rPr>
          <w:rFonts w:ascii="Garamond" w:hAnsi="Garamond"/>
        </w:rPr>
        <w:t xml:space="preserve">Through imaginative worship, inspiring music and art, engaging teaching and generous hospitality, we will be a place of transformation where our human experience finds its meaning in the unconditional love and compassion of God.  </w:t>
      </w:r>
    </w:p>
    <w:p w:rsidR="003B08F3" w:rsidRDefault="003B08F3" w:rsidP="003B08F3">
      <w:pPr>
        <w:jc w:val="both"/>
        <w:rPr>
          <w:rFonts w:ascii="Garamond" w:hAnsi="Garamond"/>
        </w:rPr>
      </w:pPr>
    </w:p>
    <w:p w:rsidR="003B08F3" w:rsidRPr="003B08F3" w:rsidRDefault="003B08F3" w:rsidP="003B08F3">
      <w:pPr>
        <w:jc w:val="both"/>
        <w:rPr>
          <w:rFonts w:ascii="Garamond" w:hAnsi="Garamond"/>
        </w:rPr>
      </w:pPr>
    </w:p>
    <w:p w:rsidR="003B08F3" w:rsidRPr="003B08F3" w:rsidRDefault="003B08F3" w:rsidP="003B08F3">
      <w:pPr>
        <w:jc w:val="both"/>
        <w:rPr>
          <w:rFonts w:ascii="Garamond" w:hAnsi="Garamond"/>
          <w:b/>
        </w:rPr>
      </w:pPr>
      <w:r w:rsidRPr="003B08F3">
        <w:rPr>
          <w:rFonts w:ascii="Garamond" w:hAnsi="Garamond"/>
          <w:b/>
        </w:rPr>
        <w:t>Our Values</w:t>
      </w:r>
    </w:p>
    <w:p w:rsidR="003B08F3" w:rsidRDefault="003B08F3" w:rsidP="003B08F3">
      <w:pPr>
        <w:jc w:val="both"/>
        <w:rPr>
          <w:rFonts w:ascii="Garamond" w:hAnsi="Garamond"/>
        </w:rPr>
      </w:pPr>
      <w:r w:rsidRPr="003B08F3">
        <w:rPr>
          <w:rFonts w:ascii="Garamond" w:hAnsi="Garamond"/>
        </w:rPr>
        <w:t>Our vision and purpose are supported by our Christian values:</w:t>
      </w:r>
    </w:p>
    <w:p w:rsidR="003B08F3" w:rsidRPr="003B08F3" w:rsidRDefault="003B08F3" w:rsidP="003B08F3">
      <w:pPr>
        <w:jc w:val="both"/>
        <w:rPr>
          <w:rFonts w:ascii="Garamond" w:hAnsi="Garamond"/>
        </w:rPr>
      </w:pPr>
    </w:p>
    <w:p w:rsidR="003B08F3" w:rsidRPr="003B08F3" w:rsidRDefault="003B08F3" w:rsidP="003B08F3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Garamond" w:hAnsi="Garamond"/>
        </w:rPr>
      </w:pPr>
      <w:r w:rsidRPr="003B08F3">
        <w:rPr>
          <w:rFonts w:ascii="Garamond" w:hAnsi="Garamond"/>
          <w:b/>
        </w:rPr>
        <w:t>Openness, honesty and integrity</w:t>
      </w:r>
      <w:r w:rsidRPr="003B08F3">
        <w:rPr>
          <w:rFonts w:ascii="Garamond" w:hAnsi="Garamond"/>
        </w:rPr>
        <w:t xml:space="preserve"> – in the way we conduct our common and individual life</w:t>
      </w:r>
      <w:r w:rsidRPr="003B08F3">
        <w:rPr>
          <w:rFonts w:ascii="Garamond" w:hAnsi="Garamond"/>
        </w:rPr>
        <w:br/>
      </w:r>
    </w:p>
    <w:p w:rsidR="003B08F3" w:rsidRDefault="003B08F3" w:rsidP="003B08F3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Garamond" w:hAnsi="Garamond"/>
        </w:rPr>
      </w:pPr>
      <w:r w:rsidRPr="003B08F3">
        <w:rPr>
          <w:rFonts w:ascii="Garamond" w:hAnsi="Garamond"/>
          <w:b/>
        </w:rPr>
        <w:t>Fairness, justice and compassion</w:t>
      </w:r>
      <w:r w:rsidRPr="003B08F3">
        <w:rPr>
          <w:rFonts w:ascii="Garamond" w:hAnsi="Garamond"/>
        </w:rPr>
        <w:t xml:space="preserve"> – in our engagement with individuals and the structures of our society</w:t>
      </w:r>
    </w:p>
    <w:p w:rsidR="003B08F3" w:rsidRPr="003B08F3" w:rsidRDefault="003B08F3" w:rsidP="003B08F3">
      <w:pPr>
        <w:spacing w:line="276" w:lineRule="auto"/>
        <w:jc w:val="both"/>
        <w:rPr>
          <w:rFonts w:ascii="Garamond" w:hAnsi="Garamond"/>
        </w:rPr>
      </w:pPr>
    </w:p>
    <w:p w:rsidR="003B08F3" w:rsidRPr="003B08F3" w:rsidRDefault="003B08F3" w:rsidP="003B08F3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Garamond" w:hAnsi="Garamond" w:cs="Arial"/>
        </w:rPr>
      </w:pPr>
      <w:r w:rsidRPr="003B08F3">
        <w:rPr>
          <w:rFonts w:ascii="Garamond" w:hAnsi="Garamond"/>
          <w:b/>
        </w:rPr>
        <w:t>Generosity</w:t>
      </w:r>
      <w:r w:rsidRPr="003B08F3">
        <w:rPr>
          <w:rFonts w:ascii="Garamond" w:hAnsi="Garamond"/>
        </w:rPr>
        <w:t xml:space="preserve"> – in our judgements and our welcome. </w:t>
      </w:r>
    </w:p>
    <w:p w:rsidR="003B08F3" w:rsidRPr="003B08F3" w:rsidRDefault="003B08F3" w:rsidP="003B08F3">
      <w:pPr>
        <w:spacing w:line="276" w:lineRule="auto"/>
        <w:jc w:val="both"/>
        <w:rPr>
          <w:rFonts w:ascii="Garamond" w:hAnsi="Garamond" w:cs="Arial"/>
          <w:b/>
        </w:rPr>
      </w:pPr>
      <w:r w:rsidRPr="003B08F3">
        <w:rPr>
          <w:rFonts w:ascii="Garamond" w:hAnsi="Garamond" w:cs="Arial"/>
          <w:b/>
        </w:rPr>
        <w:br w:type="page"/>
      </w:r>
    </w:p>
    <w:p w:rsidR="008419A9" w:rsidRPr="003B08F3" w:rsidRDefault="008419A9" w:rsidP="003B08F3">
      <w:pPr>
        <w:jc w:val="both"/>
        <w:rPr>
          <w:rFonts w:ascii="Garamond" w:hAnsi="Garamond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8489"/>
      </w:tblGrid>
      <w:tr w:rsidR="008419A9" w:rsidRPr="003B08F3" w:rsidTr="00736D76">
        <w:tc>
          <w:tcPr>
            <w:tcW w:w="527" w:type="dxa"/>
          </w:tcPr>
          <w:p w:rsidR="008419A9" w:rsidRPr="003B08F3" w:rsidRDefault="00BA4750" w:rsidP="003B08F3">
            <w:pPr>
              <w:jc w:val="both"/>
              <w:rPr>
                <w:rFonts w:ascii="Garamond" w:hAnsi="Garamond" w:cs="Arial"/>
                <w:b/>
              </w:rPr>
            </w:pPr>
            <w:r w:rsidRPr="003B08F3">
              <w:rPr>
                <w:rFonts w:ascii="Garamond" w:hAnsi="Garamond" w:cs="Arial"/>
                <w:b/>
              </w:rPr>
              <w:t>1</w:t>
            </w:r>
          </w:p>
        </w:tc>
        <w:tc>
          <w:tcPr>
            <w:tcW w:w="8489" w:type="dxa"/>
          </w:tcPr>
          <w:p w:rsidR="008419A9" w:rsidRPr="003B08F3" w:rsidRDefault="008B68FA" w:rsidP="003B08F3">
            <w:pPr>
              <w:jc w:val="both"/>
              <w:rPr>
                <w:rFonts w:ascii="Garamond" w:hAnsi="Garamond" w:cs="Arial"/>
                <w:b/>
              </w:rPr>
            </w:pPr>
            <w:r w:rsidRPr="003B08F3">
              <w:rPr>
                <w:rFonts w:ascii="Garamond" w:hAnsi="Garamond" w:cs="Arial"/>
                <w:b/>
              </w:rPr>
              <w:t xml:space="preserve">Role </w:t>
            </w:r>
            <w:r w:rsidR="008419A9" w:rsidRPr="003B08F3">
              <w:rPr>
                <w:rFonts w:ascii="Garamond" w:hAnsi="Garamond" w:cs="Arial"/>
                <w:b/>
              </w:rPr>
              <w:t>Purpose</w:t>
            </w:r>
          </w:p>
          <w:p w:rsidR="008419A9" w:rsidRPr="003B08F3" w:rsidRDefault="008419A9" w:rsidP="003B08F3">
            <w:pPr>
              <w:jc w:val="both"/>
              <w:rPr>
                <w:rFonts w:ascii="Garamond" w:hAnsi="Garamond" w:cs="Arial"/>
                <w:b/>
              </w:rPr>
            </w:pPr>
          </w:p>
        </w:tc>
      </w:tr>
      <w:tr w:rsidR="008419A9" w:rsidRPr="003B08F3" w:rsidTr="00736D76">
        <w:tc>
          <w:tcPr>
            <w:tcW w:w="527" w:type="dxa"/>
          </w:tcPr>
          <w:p w:rsidR="008419A9" w:rsidRPr="003B08F3" w:rsidRDefault="008419A9" w:rsidP="003B08F3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8489" w:type="dxa"/>
          </w:tcPr>
          <w:p w:rsidR="00BC4662" w:rsidRDefault="00F41412" w:rsidP="003B08F3">
            <w:pPr>
              <w:jc w:val="both"/>
              <w:rPr>
                <w:rFonts w:ascii="Garamond" w:hAnsi="Garamond" w:cs="Arial"/>
              </w:rPr>
            </w:pPr>
            <w:r w:rsidRPr="003B08F3">
              <w:rPr>
                <w:rFonts w:ascii="Garamond" w:hAnsi="Garamond" w:cs="Arial"/>
              </w:rPr>
              <w:t>Welcomers (also known as Doorkeepers)</w:t>
            </w:r>
            <w:r w:rsidR="00A20F26" w:rsidRPr="003B08F3">
              <w:rPr>
                <w:rFonts w:ascii="Garamond" w:hAnsi="Garamond" w:cs="Arial"/>
              </w:rPr>
              <w:t xml:space="preserve"> play a critical role in ensuring a warm welcome to the thousands of visitors to the Cathedral</w:t>
            </w:r>
            <w:r w:rsidRPr="003B08F3">
              <w:rPr>
                <w:rFonts w:ascii="Garamond" w:hAnsi="Garamond" w:cs="Arial"/>
              </w:rPr>
              <w:t xml:space="preserve"> </w:t>
            </w:r>
            <w:r w:rsidR="00A20F26" w:rsidRPr="003B08F3">
              <w:rPr>
                <w:rFonts w:ascii="Garamond" w:hAnsi="Garamond" w:cs="Arial"/>
              </w:rPr>
              <w:t>each year</w:t>
            </w:r>
            <w:r w:rsidR="006A7B2E">
              <w:rPr>
                <w:rFonts w:ascii="Garamond" w:hAnsi="Garamond" w:cs="Arial"/>
              </w:rPr>
              <w:t xml:space="preserve">. </w:t>
            </w:r>
            <w:r w:rsidR="00BC4662">
              <w:rPr>
                <w:rFonts w:ascii="Garamond" w:hAnsi="Garamond" w:cs="Arial"/>
              </w:rPr>
              <w:t>The T</w:t>
            </w:r>
            <w:r w:rsidR="00A20F26" w:rsidRPr="003B08F3">
              <w:rPr>
                <w:rFonts w:ascii="Garamond" w:hAnsi="Garamond" w:cs="Arial"/>
              </w:rPr>
              <w:t xml:space="preserve">eam </w:t>
            </w:r>
            <w:r w:rsidR="00FB4BE5" w:rsidRPr="003B08F3">
              <w:rPr>
                <w:rFonts w:ascii="Garamond" w:hAnsi="Garamond" w:cs="Arial"/>
              </w:rPr>
              <w:t>L</w:t>
            </w:r>
            <w:r w:rsidR="00A20F26" w:rsidRPr="003B08F3">
              <w:rPr>
                <w:rFonts w:ascii="Garamond" w:hAnsi="Garamond" w:cs="Arial"/>
              </w:rPr>
              <w:t>eader</w:t>
            </w:r>
            <w:r w:rsidR="00BC4662">
              <w:rPr>
                <w:rFonts w:ascii="Garamond" w:hAnsi="Garamond" w:cs="Arial"/>
              </w:rPr>
              <w:t xml:space="preserve"> and deputy Team Leaders</w:t>
            </w:r>
            <w:r w:rsidR="00A20F26" w:rsidRPr="003B08F3">
              <w:rPr>
                <w:rFonts w:ascii="Garamond" w:hAnsi="Garamond" w:cs="Arial"/>
              </w:rPr>
              <w:t xml:space="preserve"> play a key role in ensuring that the</w:t>
            </w:r>
            <w:r w:rsidRPr="003B08F3">
              <w:rPr>
                <w:rFonts w:ascii="Garamond" w:hAnsi="Garamond" w:cs="Arial"/>
              </w:rPr>
              <w:t xml:space="preserve"> team is</w:t>
            </w:r>
            <w:r w:rsidR="00A20F26" w:rsidRPr="003B08F3">
              <w:rPr>
                <w:rFonts w:ascii="Garamond" w:hAnsi="Garamond" w:cs="Arial"/>
              </w:rPr>
              <w:t xml:space="preserve"> managed appropriately </w:t>
            </w:r>
            <w:r w:rsidRPr="003B08F3">
              <w:rPr>
                <w:rFonts w:ascii="Garamond" w:hAnsi="Garamond" w:cs="Arial"/>
              </w:rPr>
              <w:t xml:space="preserve">to deliver outstanding hospitality, </w:t>
            </w:r>
            <w:r w:rsidR="00A20F26" w:rsidRPr="003B08F3">
              <w:rPr>
                <w:rFonts w:ascii="Garamond" w:hAnsi="Garamond" w:cs="Arial"/>
              </w:rPr>
              <w:t xml:space="preserve">in line with our </w:t>
            </w:r>
            <w:r w:rsidRPr="003B08F3">
              <w:rPr>
                <w:rFonts w:ascii="Garamond" w:hAnsi="Garamond" w:cs="Arial"/>
              </w:rPr>
              <w:t>policies and values</w:t>
            </w:r>
            <w:r w:rsidR="00A20F26" w:rsidRPr="003B08F3">
              <w:rPr>
                <w:rFonts w:ascii="Garamond" w:hAnsi="Garamond" w:cs="Arial"/>
              </w:rPr>
              <w:t xml:space="preserve">. </w:t>
            </w:r>
            <w:r w:rsidR="00BC4662">
              <w:rPr>
                <w:rFonts w:ascii="Garamond" w:hAnsi="Garamond" w:cs="Arial"/>
              </w:rPr>
              <w:t xml:space="preserve"> </w:t>
            </w:r>
          </w:p>
          <w:p w:rsidR="00BC4662" w:rsidRDefault="00BC4662" w:rsidP="003B08F3">
            <w:pPr>
              <w:jc w:val="both"/>
              <w:rPr>
                <w:rFonts w:ascii="Garamond" w:hAnsi="Garamond" w:cs="Arial"/>
              </w:rPr>
            </w:pPr>
          </w:p>
          <w:p w:rsidR="008419A9" w:rsidRPr="003B08F3" w:rsidRDefault="00BC4662" w:rsidP="003B08F3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In addition, the Team Leader will have a responsibility for co-ordinating the deputy Team Leaders. </w:t>
            </w:r>
          </w:p>
          <w:p w:rsidR="003B08F3" w:rsidRDefault="003B08F3" w:rsidP="003B08F3">
            <w:pPr>
              <w:jc w:val="both"/>
              <w:rPr>
                <w:rFonts w:ascii="Garamond" w:hAnsi="Garamond" w:cs="Arial"/>
                <w:b/>
              </w:rPr>
            </w:pPr>
          </w:p>
          <w:p w:rsidR="003B08F3" w:rsidRPr="003B08F3" w:rsidRDefault="003B08F3" w:rsidP="003B08F3">
            <w:pPr>
              <w:jc w:val="both"/>
              <w:rPr>
                <w:rFonts w:ascii="Garamond" w:hAnsi="Garamond" w:cs="Arial"/>
                <w:b/>
              </w:rPr>
            </w:pPr>
          </w:p>
        </w:tc>
      </w:tr>
      <w:tr w:rsidR="008419A9" w:rsidRPr="003B08F3" w:rsidTr="00736D76">
        <w:tc>
          <w:tcPr>
            <w:tcW w:w="527" w:type="dxa"/>
          </w:tcPr>
          <w:p w:rsidR="008419A9" w:rsidRPr="003B08F3" w:rsidRDefault="008419A9" w:rsidP="003B08F3">
            <w:pPr>
              <w:jc w:val="both"/>
              <w:rPr>
                <w:rFonts w:ascii="Garamond" w:hAnsi="Garamond" w:cs="Arial"/>
                <w:b/>
              </w:rPr>
            </w:pPr>
            <w:r w:rsidRPr="003B08F3">
              <w:rPr>
                <w:rFonts w:ascii="Garamond" w:hAnsi="Garamond" w:cs="Arial"/>
                <w:b/>
              </w:rPr>
              <w:t>2</w:t>
            </w:r>
          </w:p>
        </w:tc>
        <w:tc>
          <w:tcPr>
            <w:tcW w:w="8489" w:type="dxa"/>
          </w:tcPr>
          <w:p w:rsidR="008419A9" w:rsidRPr="003B08F3" w:rsidRDefault="00FB4BE5" w:rsidP="003B08F3">
            <w:pPr>
              <w:jc w:val="both"/>
              <w:rPr>
                <w:rFonts w:ascii="Garamond" w:hAnsi="Garamond" w:cs="Arial"/>
                <w:b/>
              </w:rPr>
            </w:pPr>
            <w:r w:rsidRPr="003B08F3">
              <w:rPr>
                <w:rFonts w:ascii="Garamond" w:hAnsi="Garamond" w:cs="Arial"/>
                <w:b/>
              </w:rPr>
              <w:t>Role</w:t>
            </w:r>
            <w:r w:rsidR="008419A9" w:rsidRPr="003B08F3">
              <w:rPr>
                <w:rFonts w:ascii="Garamond" w:hAnsi="Garamond" w:cs="Arial"/>
                <w:b/>
              </w:rPr>
              <w:t xml:space="preserve"> Accountabilities</w:t>
            </w:r>
          </w:p>
          <w:p w:rsidR="008419A9" w:rsidRPr="003B08F3" w:rsidRDefault="008419A9" w:rsidP="003B08F3">
            <w:pPr>
              <w:jc w:val="both"/>
              <w:rPr>
                <w:rFonts w:ascii="Garamond" w:hAnsi="Garamond" w:cs="Arial"/>
                <w:b/>
              </w:rPr>
            </w:pPr>
          </w:p>
        </w:tc>
      </w:tr>
      <w:tr w:rsidR="008419A9" w:rsidRPr="003B08F3" w:rsidTr="00736D76">
        <w:tc>
          <w:tcPr>
            <w:tcW w:w="527" w:type="dxa"/>
          </w:tcPr>
          <w:p w:rsidR="008419A9" w:rsidRPr="003B08F3" w:rsidRDefault="008419A9" w:rsidP="003B08F3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8489" w:type="dxa"/>
          </w:tcPr>
          <w:p w:rsidR="00F41412" w:rsidRPr="003B08F3" w:rsidRDefault="00F41412" w:rsidP="003B08F3">
            <w:pPr>
              <w:numPr>
                <w:ilvl w:val="0"/>
                <w:numId w:val="9"/>
              </w:numPr>
              <w:spacing w:after="120"/>
              <w:ind w:left="714" w:hanging="357"/>
              <w:jc w:val="both"/>
              <w:rPr>
                <w:rFonts w:ascii="Garamond" w:hAnsi="Garamond"/>
              </w:rPr>
            </w:pPr>
            <w:r w:rsidRPr="003B08F3">
              <w:rPr>
                <w:rFonts w:ascii="Garamond" w:hAnsi="Garamond"/>
              </w:rPr>
              <w:t>Oversee and su</w:t>
            </w:r>
            <w:r w:rsidR="006A7B2E">
              <w:rPr>
                <w:rFonts w:ascii="Garamond" w:hAnsi="Garamond"/>
              </w:rPr>
              <w:t>pport a team of approximately 15</w:t>
            </w:r>
            <w:r w:rsidRPr="003B08F3">
              <w:rPr>
                <w:rFonts w:ascii="Garamond" w:hAnsi="Garamond"/>
              </w:rPr>
              <w:t xml:space="preserve">0 Welcomers, understanding their needs and abilities, and working with Cathedral staff, </w:t>
            </w:r>
            <w:r w:rsidR="006A7B2E">
              <w:rPr>
                <w:rFonts w:ascii="Garamond" w:hAnsi="Garamond"/>
              </w:rPr>
              <w:t xml:space="preserve">to </w:t>
            </w:r>
            <w:r w:rsidRPr="003B08F3">
              <w:rPr>
                <w:rFonts w:ascii="Garamond" w:hAnsi="Garamond"/>
              </w:rPr>
              <w:t>ensure the team delivers a</w:t>
            </w:r>
            <w:r w:rsidR="00BA4750" w:rsidRPr="003B08F3">
              <w:rPr>
                <w:rFonts w:ascii="Garamond" w:hAnsi="Garamond"/>
              </w:rPr>
              <w:t xml:space="preserve"> consistently </w:t>
            </w:r>
            <w:r w:rsidRPr="003B08F3">
              <w:rPr>
                <w:rFonts w:ascii="Garamond" w:hAnsi="Garamond"/>
              </w:rPr>
              <w:t>high quality welcome to all Cathedral visitors;</w:t>
            </w:r>
          </w:p>
          <w:p w:rsidR="00A20F26" w:rsidRPr="003B08F3" w:rsidRDefault="00BA4750" w:rsidP="003B08F3">
            <w:pPr>
              <w:numPr>
                <w:ilvl w:val="0"/>
                <w:numId w:val="9"/>
              </w:numPr>
              <w:spacing w:after="120"/>
              <w:ind w:left="714" w:hanging="357"/>
              <w:jc w:val="both"/>
              <w:rPr>
                <w:rFonts w:ascii="Garamond" w:hAnsi="Garamond"/>
              </w:rPr>
            </w:pPr>
            <w:r w:rsidRPr="003B08F3">
              <w:rPr>
                <w:rFonts w:ascii="Garamond" w:hAnsi="Garamond"/>
              </w:rPr>
              <w:t xml:space="preserve">play a part in </w:t>
            </w:r>
            <w:r w:rsidR="00A20F26" w:rsidRPr="003B08F3">
              <w:rPr>
                <w:rFonts w:ascii="Garamond" w:hAnsi="Garamond"/>
              </w:rPr>
              <w:t>recruit</w:t>
            </w:r>
            <w:r w:rsidRPr="003B08F3">
              <w:rPr>
                <w:rFonts w:ascii="Garamond" w:hAnsi="Garamond"/>
              </w:rPr>
              <w:t>ing</w:t>
            </w:r>
            <w:r w:rsidR="00A20F26" w:rsidRPr="003B08F3">
              <w:rPr>
                <w:rFonts w:ascii="Garamond" w:hAnsi="Garamond"/>
              </w:rPr>
              <w:t xml:space="preserve"> new </w:t>
            </w:r>
            <w:r w:rsidR="00F41412" w:rsidRPr="003B08F3">
              <w:rPr>
                <w:rFonts w:ascii="Garamond" w:hAnsi="Garamond"/>
              </w:rPr>
              <w:t>volunteers</w:t>
            </w:r>
            <w:r w:rsidR="00A20F26" w:rsidRPr="003B08F3">
              <w:rPr>
                <w:rFonts w:ascii="Garamond" w:hAnsi="Garamond"/>
              </w:rPr>
              <w:t xml:space="preserve"> in order to ensure that there are sufficient doorkeepers available;  </w:t>
            </w:r>
          </w:p>
          <w:p w:rsidR="00A20F26" w:rsidRPr="003B08F3" w:rsidRDefault="00A20F26" w:rsidP="003B08F3">
            <w:pPr>
              <w:numPr>
                <w:ilvl w:val="0"/>
                <w:numId w:val="9"/>
              </w:numPr>
              <w:spacing w:after="120"/>
              <w:ind w:left="714" w:hanging="357"/>
              <w:jc w:val="both"/>
              <w:rPr>
                <w:rFonts w:ascii="Garamond" w:hAnsi="Garamond"/>
              </w:rPr>
            </w:pPr>
            <w:r w:rsidRPr="003B08F3">
              <w:rPr>
                <w:rFonts w:ascii="Garamond" w:hAnsi="Garamond"/>
              </w:rPr>
              <w:t xml:space="preserve">ensure that new volunteer doorkeepers </w:t>
            </w:r>
            <w:r w:rsidR="00F41412" w:rsidRPr="003B08F3">
              <w:rPr>
                <w:rFonts w:ascii="Garamond" w:hAnsi="Garamond"/>
              </w:rPr>
              <w:t>are inducted properly, as members of the Welcomers and the wider team of Cathedral volunteers</w:t>
            </w:r>
            <w:r w:rsidRPr="003B08F3">
              <w:rPr>
                <w:rFonts w:ascii="Garamond" w:hAnsi="Garamond"/>
              </w:rPr>
              <w:t>;</w:t>
            </w:r>
          </w:p>
          <w:p w:rsidR="00B6758F" w:rsidRPr="003B08F3" w:rsidRDefault="00F41412" w:rsidP="003B08F3">
            <w:pPr>
              <w:numPr>
                <w:ilvl w:val="0"/>
                <w:numId w:val="9"/>
              </w:numPr>
              <w:spacing w:after="120"/>
              <w:ind w:left="714" w:hanging="357"/>
              <w:jc w:val="both"/>
              <w:rPr>
                <w:rFonts w:ascii="Garamond" w:hAnsi="Garamond"/>
              </w:rPr>
            </w:pPr>
            <w:r w:rsidRPr="003B08F3">
              <w:rPr>
                <w:rFonts w:ascii="Garamond" w:hAnsi="Garamond"/>
              </w:rPr>
              <w:t>support</w:t>
            </w:r>
            <w:r w:rsidR="00B6758F" w:rsidRPr="003B08F3">
              <w:rPr>
                <w:rFonts w:ascii="Garamond" w:hAnsi="Garamond"/>
              </w:rPr>
              <w:t xml:space="preserve"> volunteer</w:t>
            </w:r>
            <w:r w:rsidRPr="003B08F3">
              <w:rPr>
                <w:rFonts w:ascii="Garamond" w:hAnsi="Garamond"/>
              </w:rPr>
              <w:t>s</w:t>
            </w:r>
            <w:r w:rsidR="00B6758F" w:rsidRPr="003B08F3">
              <w:rPr>
                <w:rFonts w:ascii="Garamond" w:hAnsi="Garamond"/>
              </w:rPr>
              <w:t xml:space="preserve"> so that they can </w:t>
            </w:r>
            <w:r w:rsidR="00CA4039" w:rsidRPr="003B08F3">
              <w:rPr>
                <w:rFonts w:ascii="Garamond" w:hAnsi="Garamond"/>
              </w:rPr>
              <w:t xml:space="preserve">best </w:t>
            </w:r>
            <w:r w:rsidRPr="003B08F3">
              <w:rPr>
                <w:rFonts w:ascii="Garamond" w:hAnsi="Garamond"/>
              </w:rPr>
              <w:t>deliver their roles, playing a part in</w:t>
            </w:r>
            <w:r w:rsidR="00B6758F" w:rsidRPr="003B08F3">
              <w:rPr>
                <w:rFonts w:ascii="Garamond" w:hAnsi="Garamond"/>
              </w:rPr>
              <w:t xml:space="preserve"> regular communications </w:t>
            </w:r>
            <w:r w:rsidRPr="003B08F3">
              <w:rPr>
                <w:rFonts w:ascii="Garamond" w:hAnsi="Garamond"/>
              </w:rPr>
              <w:t xml:space="preserve">and working with Cathedral staff </w:t>
            </w:r>
            <w:r w:rsidR="00CA4039" w:rsidRPr="003B08F3">
              <w:rPr>
                <w:rFonts w:ascii="Garamond" w:hAnsi="Garamond"/>
              </w:rPr>
              <w:t>to make sure</w:t>
            </w:r>
            <w:r w:rsidR="00B6758F" w:rsidRPr="003B08F3">
              <w:rPr>
                <w:rFonts w:ascii="Garamond" w:hAnsi="Garamond"/>
              </w:rPr>
              <w:t xml:space="preserve"> </w:t>
            </w:r>
            <w:r w:rsidR="00CA4039" w:rsidRPr="003B08F3">
              <w:rPr>
                <w:rFonts w:ascii="Garamond" w:hAnsi="Garamond"/>
              </w:rPr>
              <w:t xml:space="preserve">that </w:t>
            </w:r>
            <w:r w:rsidRPr="003B08F3">
              <w:rPr>
                <w:rFonts w:ascii="Garamond" w:hAnsi="Garamond"/>
              </w:rPr>
              <w:t>volunteers</w:t>
            </w:r>
            <w:r w:rsidR="00B6758F" w:rsidRPr="003B08F3">
              <w:rPr>
                <w:rFonts w:ascii="Garamond" w:hAnsi="Garamond"/>
              </w:rPr>
              <w:t xml:space="preserve"> feel valued;</w:t>
            </w:r>
          </w:p>
          <w:p w:rsidR="00A20F26" w:rsidRPr="003B08F3" w:rsidRDefault="00F41412" w:rsidP="003B08F3">
            <w:pPr>
              <w:numPr>
                <w:ilvl w:val="0"/>
                <w:numId w:val="9"/>
              </w:numPr>
              <w:spacing w:after="120"/>
              <w:ind w:left="714" w:hanging="357"/>
              <w:jc w:val="both"/>
              <w:rPr>
                <w:rFonts w:ascii="Garamond" w:hAnsi="Garamond"/>
              </w:rPr>
            </w:pPr>
            <w:r w:rsidRPr="003B08F3">
              <w:rPr>
                <w:rFonts w:ascii="Garamond" w:hAnsi="Garamond"/>
              </w:rPr>
              <w:t xml:space="preserve">work with staff to </w:t>
            </w:r>
            <w:r w:rsidR="00A20F26" w:rsidRPr="003B08F3">
              <w:rPr>
                <w:rFonts w:ascii="Garamond" w:hAnsi="Garamond"/>
              </w:rPr>
              <w:t xml:space="preserve">ensure that volunteer </w:t>
            </w:r>
            <w:r w:rsidRPr="003B08F3">
              <w:rPr>
                <w:rFonts w:ascii="Garamond" w:hAnsi="Garamond"/>
              </w:rPr>
              <w:t>Welcomers</w:t>
            </w:r>
            <w:r w:rsidR="00A20F26" w:rsidRPr="003B08F3">
              <w:rPr>
                <w:rFonts w:ascii="Garamond" w:hAnsi="Garamond"/>
              </w:rPr>
              <w:t xml:space="preserve"> have the </w:t>
            </w:r>
            <w:r w:rsidRPr="003B08F3">
              <w:rPr>
                <w:rFonts w:ascii="Garamond" w:hAnsi="Garamond"/>
              </w:rPr>
              <w:t xml:space="preserve">ongoing training and </w:t>
            </w:r>
            <w:r w:rsidR="00A20F26" w:rsidRPr="003B08F3">
              <w:rPr>
                <w:rFonts w:ascii="Garamond" w:hAnsi="Garamond"/>
              </w:rPr>
              <w:t xml:space="preserve">development that they need in order to undertake their roles effectively and in particular to ensure that they undertake mandatory training </w:t>
            </w:r>
            <w:r w:rsidRPr="003B08F3">
              <w:rPr>
                <w:rFonts w:ascii="Garamond" w:hAnsi="Garamond"/>
              </w:rPr>
              <w:t>(</w:t>
            </w:r>
            <w:r w:rsidR="00A20F26" w:rsidRPr="003B08F3">
              <w:rPr>
                <w:rFonts w:ascii="Garamond" w:hAnsi="Garamond"/>
              </w:rPr>
              <w:t>including the CO Safeguarding training</w:t>
            </w:r>
            <w:r w:rsidRPr="003B08F3">
              <w:rPr>
                <w:rFonts w:ascii="Garamond" w:hAnsi="Garamond"/>
              </w:rPr>
              <w:t>)</w:t>
            </w:r>
            <w:r w:rsidR="00A20F26" w:rsidRPr="003B08F3">
              <w:rPr>
                <w:rFonts w:ascii="Garamond" w:hAnsi="Garamond"/>
              </w:rPr>
              <w:t>;</w:t>
            </w:r>
          </w:p>
          <w:p w:rsidR="00BA4750" w:rsidRPr="003B08F3" w:rsidRDefault="00F41412" w:rsidP="003B08F3">
            <w:pPr>
              <w:numPr>
                <w:ilvl w:val="0"/>
                <w:numId w:val="9"/>
              </w:numPr>
              <w:spacing w:after="120"/>
              <w:ind w:left="714" w:hanging="357"/>
              <w:jc w:val="both"/>
              <w:rPr>
                <w:rFonts w:ascii="Garamond" w:hAnsi="Garamond"/>
              </w:rPr>
            </w:pPr>
            <w:proofErr w:type="gramStart"/>
            <w:r w:rsidRPr="003B08F3">
              <w:rPr>
                <w:rFonts w:ascii="Garamond" w:hAnsi="Garamond"/>
              </w:rPr>
              <w:t>manage</w:t>
            </w:r>
            <w:proofErr w:type="gramEnd"/>
            <w:r w:rsidRPr="003B08F3">
              <w:rPr>
                <w:rFonts w:ascii="Garamond" w:hAnsi="Garamond"/>
              </w:rPr>
              <w:t xml:space="preserve"> the </w:t>
            </w:r>
            <w:proofErr w:type="spellStart"/>
            <w:r w:rsidRPr="003B08F3">
              <w:rPr>
                <w:rFonts w:ascii="Garamond" w:hAnsi="Garamond"/>
              </w:rPr>
              <w:t>ro</w:t>
            </w:r>
            <w:r w:rsidR="006A7B2E">
              <w:rPr>
                <w:rFonts w:ascii="Garamond" w:hAnsi="Garamond"/>
              </w:rPr>
              <w:t>ta</w:t>
            </w:r>
            <w:proofErr w:type="spellEnd"/>
            <w:r w:rsidRPr="003B08F3">
              <w:rPr>
                <w:rFonts w:ascii="Garamond" w:hAnsi="Garamond"/>
              </w:rPr>
              <w:t xml:space="preserve"> in the</w:t>
            </w:r>
            <w:r w:rsidR="00CA4039" w:rsidRPr="003B08F3">
              <w:rPr>
                <w:rFonts w:ascii="Garamond" w:hAnsi="Garamond"/>
              </w:rPr>
              <w:t xml:space="preserve"> most effective way possible </w:t>
            </w:r>
            <w:r w:rsidRPr="003B08F3">
              <w:rPr>
                <w:rFonts w:ascii="Garamond" w:hAnsi="Garamond"/>
              </w:rPr>
              <w:t xml:space="preserve">to ensure that there is an appropriate complement of volunteer </w:t>
            </w:r>
            <w:r w:rsidR="00BA4750" w:rsidRPr="003B08F3">
              <w:rPr>
                <w:rFonts w:ascii="Garamond" w:hAnsi="Garamond"/>
              </w:rPr>
              <w:t>welcomers</w:t>
            </w:r>
            <w:r w:rsidRPr="003B08F3">
              <w:rPr>
                <w:rFonts w:ascii="Garamond" w:hAnsi="Garamond"/>
              </w:rPr>
              <w:t xml:space="preserve"> on duty each day</w:t>
            </w:r>
            <w:r w:rsidR="003B08F3">
              <w:rPr>
                <w:rFonts w:ascii="Garamond" w:hAnsi="Garamond"/>
              </w:rPr>
              <w:t xml:space="preserve"> </w:t>
            </w:r>
            <w:r w:rsidR="006A7B2E">
              <w:rPr>
                <w:rFonts w:ascii="Garamond" w:hAnsi="Garamond"/>
              </w:rPr>
              <w:t xml:space="preserve"> </w:t>
            </w:r>
            <w:r w:rsidR="00B6758F" w:rsidRPr="003B08F3">
              <w:rPr>
                <w:rFonts w:ascii="Garamond" w:hAnsi="Garamond"/>
                <w:b/>
              </w:rPr>
              <w:t>NB</w:t>
            </w:r>
            <w:r w:rsidR="00B6758F" w:rsidRPr="003B08F3">
              <w:rPr>
                <w:rFonts w:ascii="Garamond" w:hAnsi="Garamond"/>
              </w:rPr>
              <w:t xml:space="preserve"> </w:t>
            </w:r>
            <w:proofErr w:type="spellStart"/>
            <w:r w:rsidR="00BA4750" w:rsidRPr="003B08F3">
              <w:rPr>
                <w:rFonts w:ascii="Garamond" w:hAnsi="Garamond"/>
              </w:rPr>
              <w:t>Welcomers</w:t>
            </w:r>
            <w:proofErr w:type="spellEnd"/>
            <w:r w:rsidR="00B6758F" w:rsidRPr="003B08F3">
              <w:rPr>
                <w:rFonts w:ascii="Garamond" w:hAnsi="Garamond"/>
              </w:rPr>
              <w:t xml:space="preserve"> are </w:t>
            </w:r>
            <w:r w:rsidRPr="003B08F3">
              <w:rPr>
                <w:rFonts w:ascii="Garamond" w:hAnsi="Garamond"/>
              </w:rPr>
              <w:t>currently on duty:</w:t>
            </w:r>
            <w:r w:rsidR="00B6758F" w:rsidRPr="003B08F3">
              <w:rPr>
                <w:rFonts w:ascii="Garamond" w:hAnsi="Garamond"/>
              </w:rPr>
              <w:t xml:space="preserve"> April to October - 10 am to 5 pm and November to March - 11am to 3 pm.</w:t>
            </w:r>
            <w:r w:rsidR="00BA4750" w:rsidRPr="003B08F3">
              <w:rPr>
                <w:rFonts w:ascii="Garamond" w:hAnsi="Garamond"/>
              </w:rPr>
              <w:t xml:space="preserve"> </w:t>
            </w:r>
          </w:p>
          <w:p w:rsidR="00BA4750" w:rsidRPr="003B08F3" w:rsidRDefault="00BC4662" w:rsidP="003B08F3">
            <w:pPr>
              <w:numPr>
                <w:ilvl w:val="0"/>
                <w:numId w:val="9"/>
              </w:numPr>
              <w:spacing w:after="120"/>
              <w:ind w:left="714" w:hanging="357"/>
              <w:jc w:val="both"/>
              <w:rPr>
                <w:rFonts w:ascii="Garamond" w:hAnsi="Garamond" w:cs="Arial"/>
                <w:b/>
              </w:rPr>
            </w:pPr>
            <w:proofErr w:type="gramStart"/>
            <w:r>
              <w:rPr>
                <w:rFonts w:ascii="Garamond" w:hAnsi="Garamond"/>
              </w:rPr>
              <w:t>r</w:t>
            </w:r>
            <w:r w:rsidR="00BA4750" w:rsidRPr="003B08F3">
              <w:rPr>
                <w:rFonts w:ascii="Garamond" w:hAnsi="Garamond"/>
              </w:rPr>
              <w:t>egularly</w:t>
            </w:r>
            <w:proofErr w:type="gramEnd"/>
            <w:r w:rsidR="00BA4750" w:rsidRPr="003B08F3">
              <w:rPr>
                <w:rFonts w:ascii="Garamond" w:hAnsi="Garamond"/>
              </w:rPr>
              <w:t xml:space="preserve"> review role requirements, in conjunction with other visitor-facing volunteer teams, to ensure that the Cathedral</w:t>
            </w:r>
            <w:r w:rsidR="00CA4039" w:rsidRPr="003B08F3">
              <w:rPr>
                <w:rFonts w:ascii="Garamond" w:hAnsi="Garamond"/>
              </w:rPr>
              <w:t>’</w:t>
            </w:r>
            <w:r w:rsidR="00BA4750" w:rsidRPr="003B08F3">
              <w:rPr>
                <w:rFonts w:ascii="Garamond" w:hAnsi="Garamond"/>
              </w:rPr>
              <w:t>s welcome is maintained at the highest standard.</w:t>
            </w:r>
          </w:p>
          <w:p w:rsidR="003B08F3" w:rsidRPr="003B08F3" w:rsidRDefault="003B08F3" w:rsidP="003B08F3">
            <w:pPr>
              <w:spacing w:after="120"/>
              <w:jc w:val="both"/>
              <w:rPr>
                <w:rFonts w:ascii="Garamond" w:hAnsi="Garamond" w:cs="Arial"/>
                <w:b/>
              </w:rPr>
            </w:pPr>
          </w:p>
        </w:tc>
      </w:tr>
      <w:tr w:rsidR="008419A9" w:rsidRPr="003B08F3" w:rsidTr="00736D76">
        <w:tc>
          <w:tcPr>
            <w:tcW w:w="527" w:type="dxa"/>
          </w:tcPr>
          <w:p w:rsidR="008419A9" w:rsidRPr="003B08F3" w:rsidRDefault="008B68FA" w:rsidP="003B08F3">
            <w:pPr>
              <w:jc w:val="both"/>
              <w:rPr>
                <w:rFonts w:ascii="Garamond" w:hAnsi="Garamond" w:cs="Arial"/>
                <w:b/>
              </w:rPr>
            </w:pPr>
            <w:r w:rsidRPr="003B08F3">
              <w:rPr>
                <w:rFonts w:ascii="Garamond" w:hAnsi="Garamond" w:cs="Arial"/>
                <w:b/>
              </w:rPr>
              <w:t>3</w:t>
            </w:r>
          </w:p>
        </w:tc>
        <w:tc>
          <w:tcPr>
            <w:tcW w:w="8489" w:type="dxa"/>
          </w:tcPr>
          <w:p w:rsidR="008419A9" w:rsidRPr="003B08F3" w:rsidRDefault="00F8782F" w:rsidP="003B08F3">
            <w:pPr>
              <w:jc w:val="both"/>
              <w:rPr>
                <w:rFonts w:ascii="Garamond" w:hAnsi="Garamond" w:cs="Arial"/>
                <w:b/>
              </w:rPr>
            </w:pPr>
            <w:r w:rsidRPr="003B08F3">
              <w:rPr>
                <w:rFonts w:ascii="Garamond" w:hAnsi="Garamond" w:cs="Arial"/>
                <w:b/>
              </w:rPr>
              <w:t>Contacts</w:t>
            </w:r>
          </w:p>
          <w:p w:rsidR="00F8782F" w:rsidRPr="003B08F3" w:rsidRDefault="00F8782F" w:rsidP="003B08F3">
            <w:pPr>
              <w:jc w:val="both"/>
              <w:rPr>
                <w:rFonts w:ascii="Garamond" w:hAnsi="Garamond" w:cs="Arial"/>
                <w:b/>
              </w:rPr>
            </w:pPr>
          </w:p>
        </w:tc>
      </w:tr>
      <w:tr w:rsidR="008419A9" w:rsidRPr="003B08F3" w:rsidTr="00736D76">
        <w:tc>
          <w:tcPr>
            <w:tcW w:w="527" w:type="dxa"/>
          </w:tcPr>
          <w:p w:rsidR="008419A9" w:rsidRPr="003B08F3" w:rsidRDefault="008419A9" w:rsidP="003B08F3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8489" w:type="dxa"/>
          </w:tcPr>
          <w:p w:rsidR="00BA4750" w:rsidRPr="003B08F3" w:rsidRDefault="00BA4750" w:rsidP="003B08F3">
            <w:pPr>
              <w:spacing w:after="120"/>
              <w:ind w:left="40"/>
              <w:jc w:val="both"/>
              <w:rPr>
                <w:rFonts w:ascii="Garamond" w:hAnsi="Garamond" w:cs="Arial"/>
              </w:rPr>
            </w:pPr>
            <w:r w:rsidRPr="003B08F3">
              <w:rPr>
                <w:rFonts w:ascii="Garamond" w:hAnsi="Garamond" w:cs="Arial"/>
              </w:rPr>
              <w:t>In addition to the Visitor Experience Manager, important contacts include:</w:t>
            </w:r>
          </w:p>
          <w:p w:rsidR="00B6758F" w:rsidRPr="003B08F3" w:rsidRDefault="00B6758F" w:rsidP="003B08F3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ascii="Garamond" w:hAnsi="Garamond" w:cs="Arial"/>
              </w:rPr>
            </w:pPr>
            <w:r w:rsidRPr="003B08F3">
              <w:rPr>
                <w:rFonts w:ascii="Garamond" w:hAnsi="Garamond" w:cs="Arial"/>
              </w:rPr>
              <w:t>Cathedral vergers to ensure that the Cathedral is maintained in a tidy and safe manner and that any potential health &amp; safety concerns are addressed;</w:t>
            </w:r>
          </w:p>
          <w:p w:rsidR="00B6758F" w:rsidRPr="003B08F3" w:rsidRDefault="00BC4662" w:rsidP="003B08F3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</w:t>
            </w:r>
            <w:r w:rsidR="00B6758F" w:rsidRPr="003B08F3">
              <w:rPr>
                <w:rFonts w:ascii="Garamond" w:hAnsi="Garamond" w:cs="Arial"/>
              </w:rPr>
              <w:t>ther volunteer team leaders to provide support and ensure volunteer resources are utilised effectively;</w:t>
            </w:r>
          </w:p>
          <w:p w:rsidR="00340416" w:rsidRPr="003B08F3" w:rsidRDefault="00BC4662" w:rsidP="003B08F3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ascii="Garamond" w:hAnsi="Garamond" w:cs="Arial"/>
              </w:rPr>
            </w:pPr>
            <w:proofErr w:type="gramStart"/>
            <w:r>
              <w:rPr>
                <w:rFonts w:ascii="Garamond" w:hAnsi="Garamond" w:cs="Arial"/>
              </w:rPr>
              <w:t>o</w:t>
            </w:r>
            <w:r w:rsidR="00B6758F" w:rsidRPr="003B08F3">
              <w:rPr>
                <w:rFonts w:ascii="Garamond" w:hAnsi="Garamond" w:cs="Arial"/>
              </w:rPr>
              <w:t>ther</w:t>
            </w:r>
            <w:proofErr w:type="gramEnd"/>
            <w:r w:rsidR="00B6758F" w:rsidRPr="003B08F3">
              <w:rPr>
                <w:rFonts w:ascii="Garamond" w:hAnsi="Garamond" w:cs="Arial"/>
              </w:rPr>
              <w:t xml:space="preserve"> members of the Cathedral staff</w:t>
            </w:r>
            <w:r w:rsidR="00340416" w:rsidRPr="003B08F3">
              <w:rPr>
                <w:rFonts w:ascii="Garamond" w:hAnsi="Garamond" w:cs="Arial"/>
              </w:rPr>
              <w:t>, and in particular the Volunteer</w:t>
            </w:r>
            <w:r w:rsidR="006A7B2E">
              <w:rPr>
                <w:rFonts w:ascii="Garamond" w:hAnsi="Garamond" w:cs="Arial"/>
              </w:rPr>
              <w:t xml:space="preserve"> </w:t>
            </w:r>
            <w:bookmarkStart w:id="0" w:name="_GoBack"/>
            <w:bookmarkEnd w:id="0"/>
            <w:r w:rsidR="00FB4BE5" w:rsidRPr="003B08F3">
              <w:rPr>
                <w:rFonts w:ascii="Garamond" w:hAnsi="Garamond" w:cs="Arial"/>
              </w:rPr>
              <w:t>C</w:t>
            </w:r>
            <w:r w:rsidR="00340416" w:rsidRPr="003B08F3">
              <w:rPr>
                <w:rFonts w:ascii="Garamond" w:hAnsi="Garamond" w:cs="Arial"/>
              </w:rPr>
              <w:t xml:space="preserve">o-ordinator, </w:t>
            </w:r>
            <w:r w:rsidR="00B6758F" w:rsidRPr="003B08F3">
              <w:rPr>
                <w:rFonts w:ascii="Garamond" w:hAnsi="Garamond" w:cs="Arial"/>
              </w:rPr>
              <w:t xml:space="preserve">to share information and </w:t>
            </w:r>
            <w:r w:rsidR="00340416" w:rsidRPr="003B08F3">
              <w:rPr>
                <w:rFonts w:ascii="Garamond" w:hAnsi="Garamond" w:cs="Arial"/>
              </w:rPr>
              <w:t xml:space="preserve">obtain </w:t>
            </w:r>
            <w:r w:rsidR="00CA4039" w:rsidRPr="003B08F3">
              <w:rPr>
                <w:rFonts w:ascii="Garamond" w:hAnsi="Garamond" w:cs="Arial"/>
              </w:rPr>
              <w:t xml:space="preserve">support and </w:t>
            </w:r>
            <w:r w:rsidR="00340416" w:rsidRPr="003B08F3">
              <w:rPr>
                <w:rFonts w:ascii="Garamond" w:hAnsi="Garamond" w:cs="Arial"/>
              </w:rPr>
              <w:t>advice.</w:t>
            </w:r>
          </w:p>
          <w:p w:rsidR="00B6758F" w:rsidRDefault="00B6758F" w:rsidP="003B08F3">
            <w:pPr>
              <w:jc w:val="both"/>
              <w:rPr>
                <w:rFonts w:ascii="Garamond" w:hAnsi="Garamond" w:cs="Arial"/>
                <w:b/>
              </w:rPr>
            </w:pPr>
          </w:p>
          <w:p w:rsidR="003B08F3" w:rsidRPr="003B08F3" w:rsidRDefault="003B08F3" w:rsidP="003B08F3">
            <w:pPr>
              <w:jc w:val="both"/>
              <w:rPr>
                <w:rFonts w:ascii="Garamond" w:hAnsi="Garamond" w:cs="Arial"/>
                <w:b/>
              </w:rPr>
            </w:pPr>
          </w:p>
          <w:p w:rsidR="003B08F3" w:rsidRPr="003B08F3" w:rsidRDefault="003B08F3" w:rsidP="003B08F3">
            <w:pPr>
              <w:jc w:val="both"/>
              <w:rPr>
                <w:rFonts w:ascii="Garamond" w:hAnsi="Garamond" w:cs="Arial"/>
                <w:b/>
              </w:rPr>
            </w:pPr>
          </w:p>
        </w:tc>
      </w:tr>
    </w:tbl>
    <w:p w:rsidR="00BA4750" w:rsidRPr="003B08F3" w:rsidRDefault="00BA4750" w:rsidP="003B08F3">
      <w:pPr>
        <w:jc w:val="both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8490"/>
      </w:tblGrid>
      <w:tr w:rsidR="00DD0E5B" w:rsidRPr="003B08F3" w:rsidTr="008419A9">
        <w:tc>
          <w:tcPr>
            <w:tcW w:w="534" w:type="dxa"/>
          </w:tcPr>
          <w:p w:rsidR="00DD0E5B" w:rsidRPr="003B08F3" w:rsidRDefault="00DD0E5B" w:rsidP="003B08F3">
            <w:pPr>
              <w:jc w:val="both"/>
              <w:rPr>
                <w:rFonts w:ascii="Garamond" w:hAnsi="Garamond" w:cs="Arial"/>
                <w:b/>
              </w:rPr>
            </w:pPr>
            <w:r w:rsidRPr="003B08F3">
              <w:rPr>
                <w:rFonts w:ascii="Garamond" w:hAnsi="Garamond" w:cs="Arial"/>
                <w:b/>
              </w:rPr>
              <w:t>4</w:t>
            </w:r>
          </w:p>
        </w:tc>
        <w:tc>
          <w:tcPr>
            <w:tcW w:w="8708" w:type="dxa"/>
          </w:tcPr>
          <w:p w:rsidR="00DD0E5B" w:rsidRPr="003B08F3" w:rsidRDefault="00DD0E5B" w:rsidP="003B08F3">
            <w:pPr>
              <w:jc w:val="both"/>
              <w:rPr>
                <w:rFonts w:ascii="Garamond" w:hAnsi="Garamond" w:cs="Arial"/>
                <w:b/>
              </w:rPr>
            </w:pPr>
            <w:r w:rsidRPr="003B08F3">
              <w:rPr>
                <w:rFonts w:ascii="Garamond" w:hAnsi="Garamond" w:cs="Arial"/>
                <w:b/>
              </w:rPr>
              <w:t>Special Requirements</w:t>
            </w:r>
          </w:p>
          <w:p w:rsidR="00DD0E5B" w:rsidRPr="003B08F3" w:rsidRDefault="00DD0E5B" w:rsidP="003B08F3">
            <w:pPr>
              <w:jc w:val="both"/>
              <w:rPr>
                <w:rFonts w:ascii="Garamond" w:hAnsi="Garamond" w:cs="Arial"/>
                <w:b/>
              </w:rPr>
            </w:pPr>
          </w:p>
        </w:tc>
      </w:tr>
      <w:tr w:rsidR="00DD0E5B" w:rsidRPr="003B08F3" w:rsidTr="008419A9">
        <w:tc>
          <w:tcPr>
            <w:tcW w:w="534" w:type="dxa"/>
          </w:tcPr>
          <w:p w:rsidR="00DD0E5B" w:rsidRPr="003B08F3" w:rsidRDefault="00DD0E5B" w:rsidP="003B08F3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8708" w:type="dxa"/>
          </w:tcPr>
          <w:p w:rsidR="003A5320" w:rsidRPr="003B08F3" w:rsidRDefault="00BA4750" w:rsidP="003B08F3">
            <w:pPr>
              <w:jc w:val="both"/>
              <w:rPr>
                <w:rFonts w:ascii="Garamond" w:hAnsi="Garamond" w:cs="Arial"/>
              </w:rPr>
            </w:pPr>
            <w:r w:rsidRPr="003B08F3">
              <w:rPr>
                <w:rFonts w:ascii="Garamond" w:hAnsi="Garamond"/>
                <w:lang w:val="en-GB"/>
              </w:rPr>
              <w:t>T</w:t>
            </w:r>
            <w:r w:rsidR="003A5320" w:rsidRPr="003B08F3">
              <w:rPr>
                <w:rFonts w:ascii="Garamond" w:hAnsi="Garamond"/>
                <w:lang w:val="en-GB"/>
              </w:rPr>
              <w:t xml:space="preserve">his post is open to all.  </w:t>
            </w:r>
            <w:r w:rsidR="00354B08" w:rsidRPr="003B08F3">
              <w:rPr>
                <w:rFonts w:ascii="Garamond" w:hAnsi="Garamond"/>
                <w:lang w:val="en-GB"/>
              </w:rPr>
              <w:t>Volunteers</w:t>
            </w:r>
            <w:r w:rsidRPr="003B08F3">
              <w:rPr>
                <w:rFonts w:ascii="Garamond" w:hAnsi="Garamond"/>
                <w:lang w:val="en-GB"/>
              </w:rPr>
              <w:t xml:space="preserve"> are expected </w:t>
            </w:r>
            <w:r w:rsidR="003A5320" w:rsidRPr="003B08F3">
              <w:rPr>
                <w:rFonts w:ascii="Garamond" w:hAnsi="Garamond"/>
                <w:lang w:val="en-GB"/>
              </w:rPr>
              <w:t xml:space="preserve">to </w:t>
            </w:r>
            <w:r w:rsidR="00354B08" w:rsidRPr="003B08F3">
              <w:rPr>
                <w:rFonts w:ascii="Garamond" w:hAnsi="Garamond"/>
                <w:lang w:val="en-GB"/>
              </w:rPr>
              <w:t>h</w:t>
            </w:r>
            <w:r w:rsidR="003A5320" w:rsidRPr="003B08F3">
              <w:rPr>
                <w:rFonts w:ascii="Garamond" w:hAnsi="Garamond"/>
                <w:lang w:val="en-GB"/>
              </w:rPr>
              <w:t>ave an understanding of</w:t>
            </w:r>
            <w:r w:rsidRPr="003B08F3">
              <w:rPr>
                <w:rFonts w:ascii="Garamond" w:hAnsi="Garamond"/>
                <w:lang w:val="en-GB"/>
              </w:rPr>
              <w:t>,</w:t>
            </w:r>
            <w:r w:rsidR="003A5320" w:rsidRPr="003B08F3">
              <w:rPr>
                <w:rFonts w:ascii="Garamond" w:hAnsi="Garamond"/>
                <w:lang w:val="en-GB"/>
              </w:rPr>
              <w:t xml:space="preserve"> and empathy with</w:t>
            </w:r>
            <w:r w:rsidRPr="003B08F3">
              <w:rPr>
                <w:rFonts w:ascii="Garamond" w:hAnsi="Garamond"/>
                <w:lang w:val="en-GB"/>
              </w:rPr>
              <w:t>,</w:t>
            </w:r>
            <w:r w:rsidR="003A5320" w:rsidRPr="003B08F3">
              <w:rPr>
                <w:rFonts w:ascii="Garamond" w:hAnsi="Garamond"/>
                <w:lang w:val="en-GB"/>
              </w:rPr>
              <w:t xml:space="preserve"> the </w:t>
            </w:r>
            <w:r w:rsidRPr="003B08F3">
              <w:rPr>
                <w:rFonts w:ascii="Garamond" w:hAnsi="Garamond"/>
                <w:lang w:val="en-GB"/>
              </w:rPr>
              <w:t xml:space="preserve">mission and </w:t>
            </w:r>
            <w:r w:rsidR="003A5320" w:rsidRPr="003B08F3">
              <w:rPr>
                <w:rFonts w:ascii="Garamond" w:hAnsi="Garamond"/>
                <w:lang w:val="en-GB"/>
              </w:rPr>
              <w:t xml:space="preserve">aims of the Cathedral and be comfortable adopting an enthusiastic ambassadorial/promotional role in a wide range of settings. </w:t>
            </w:r>
          </w:p>
          <w:p w:rsidR="003A5320" w:rsidRPr="003B08F3" w:rsidRDefault="003A5320" w:rsidP="003B08F3">
            <w:pPr>
              <w:jc w:val="both"/>
              <w:rPr>
                <w:rFonts w:ascii="Garamond" w:hAnsi="Garamond" w:cs="Arial"/>
              </w:rPr>
            </w:pPr>
          </w:p>
          <w:p w:rsidR="00340416" w:rsidRPr="003B08F3" w:rsidRDefault="00BA4750" w:rsidP="003B08F3">
            <w:pPr>
              <w:jc w:val="both"/>
              <w:rPr>
                <w:rFonts w:ascii="Garamond" w:hAnsi="Garamond" w:cs="Arial"/>
              </w:rPr>
            </w:pPr>
            <w:r w:rsidRPr="003B08F3">
              <w:rPr>
                <w:rFonts w:ascii="Garamond" w:hAnsi="Garamond" w:cs="Arial"/>
              </w:rPr>
              <w:t>Welcomers</w:t>
            </w:r>
            <w:r w:rsidR="00340416" w:rsidRPr="003B08F3">
              <w:rPr>
                <w:rFonts w:ascii="Garamond" w:hAnsi="Garamond" w:cs="Arial"/>
              </w:rPr>
              <w:t xml:space="preserve"> traditionally stand at the West door and so there is an expectation that you are comfortable standing </w:t>
            </w:r>
            <w:r w:rsidR="00FB4BE5" w:rsidRPr="003B08F3">
              <w:rPr>
                <w:rFonts w:ascii="Garamond" w:hAnsi="Garamond" w:cs="Arial"/>
              </w:rPr>
              <w:t xml:space="preserve">for </w:t>
            </w:r>
            <w:r w:rsidRPr="003B08F3">
              <w:rPr>
                <w:rFonts w:ascii="Garamond" w:hAnsi="Garamond" w:cs="Arial"/>
              </w:rPr>
              <w:t>not less than an hour</w:t>
            </w:r>
            <w:r w:rsidR="00FB4BE5" w:rsidRPr="003B08F3">
              <w:rPr>
                <w:rFonts w:ascii="Garamond" w:hAnsi="Garamond" w:cs="Arial"/>
              </w:rPr>
              <w:t xml:space="preserve">.  </w:t>
            </w:r>
            <w:r w:rsidR="00340416" w:rsidRPr="003B08F3">
              <w:rPr>
                <w:rFonts w:ascii="Garamond" w:hAnsi="Garamond" w:cs="Arial"/>
              </w:rPr>
              <w:t xml:space="preserve">   </w:t>
            </w:r>
          </w:p>
          <w:p w:rsidR="00CA4039" w:rsidRPr="003B08F3" w:rsidRDefault="00CA4039" w:rsidP="003B08F3">
            <w:pPr>
              <w:jc w:val="both"/>
              <w:rPr>
                <w:rFonts w:ascii="Garamond" w:hAnsi="Garamond" w:cs="Arial"/>
              </w:rPr>
            </w:pPr>
          </w:p>
          <w:p w:rsidR="003B08F3" w:rsidRDefault="003B08F3" w:rsidP="003B08F3">
            <w:pPr>
              <w:jc w:val="both"/>
              <w:rPr>
                <w:rFonts w:ascii="Garamond" w:hAnsi="Garamond" w:cs="Arial"/>
              </w:rPr>
            </w:pPr>
          </w:p>
          <w:p w:rsidR="003B08F3" w:rsidRPr="003B08F3" w:rsidRDefault="003B08F3" w:rsidP="003B08F3">
            <w:pPr>
              <w:jc w:val="both"/>
              <w:rPr>
                <w:rFonts w:ascii="Garamond" w:hAnsi="Garamond" w:cs="Arial"/>
              </w:rPr>
            </w:pPr>
          </w:p>
        </w:tc>
      </w:tr>
      <w:tr w:rsidR="008419A9" w:rsidRPr="003B08F3" w:rsidTr="008419A9">
        <w:tc>
          <w:tcPr>
            <w:tcW w:w="534" w:type="dxa"/>
          </w:tcPr>
          <w:p w:rsidR="008419A9" w:rsidRPr="003B08F3" w:rsidRDefault="008419A9" w:rsidP="003B08F3">
            <w:pPr>
              <w:jc w:val="both"/>
              <w:rPr>
                <w:rFonts w:ascii="Garamond" w:hAnsi="Garamond" w:cs="Arial"/>
                <w:b/>
              </w:rPr>
            </w:pPr>
            <w:r w:rsidRPr="003B08F3">
              <w:rPr>
                <w:rFonts w:ascii="Garamond" w:hAnsi="Garamond" w:cs="Arial"/>
                <w:b/>
              </w:rPr>
              <w:t>6</w:t>
            </w:r>
          </w:p>
        </w:tc>
        <w:tc>
          <w:tcPr>
            <w:tcW w:w="8708" w:type="dxa"/>
          </w:tcPr>
          <w:p w:rsidR="008419A9" w:rsidRPr="003B08F3" w:rsidRDefault="003E330A" w:rsidP="003B08F3">
            <w:pPr>
              <w:jc w:val="both"/>
              <w:rPr>
                <w:rFonts w:ascii="Garamond" w:hAnsi="Garamond" w:cs="Arial"/>
                <w:b/>
              </w:rPr>
            </w:pPr>
            <w:r w:rsidRPr="003B08F3">
              <w:rPr>
                <w:rFonts w:ascii="Garamond" w:hAnsi="Garamond" w:cs="Arial"/>
                <w:b/>
              </w:rPr>
              <w:t xml:space="preserve">Qualifications, </w:t>
            </w:r>
            <w:r w:rsidR="008419A9" w:rsidRPr="003B08F3">
              <w:rPr>
                <w:rFonts w:ascii="Garamond" w:hAnsi="Garamond" w:cs="Arial"/>
                <w:b/>
              </w:rPr>
              <w:t>Skills</w:t>
            </w:r>
            <w:r w:rsidR="0036571A" w:rsidRPr="003B08F3">
              <w:rPr>
                <w:rFonts w:ascii="Garamond" w:hAnsi="Garamond" w:cs="Arial"/>
                <w:b/>
              </w:rPr>
              <w:t xml:space="preserve"> and Experience</w:t>
            </w:r>
          </w:p>
          <w:p w:rsidR="008419A9" w:rsidRPr="003B08F3" w:rsidRDefault="008419A9" w:rsidP="003B08F3">
            <w:pPr>
              <w:jc w:val="both"/>
              <w:rPr>
                <w:rFonts w:ascii="Garamond" w:hAnsi="Garamond" w:cs="Arial"/>
                <w:b/>
              </w:rPr>
            </w:pPr>
          </w:p>
        </w:tc>
      </w:tr>
      <w:tr w:rsidR="008419A9" w:rsidRPr="003B08F3" w:rsidTr="008419A9">
        <w:tc>
          <w:tcPr>
            <w:tcW w:w="534" w:type="dxa"/>
          </w:tcPr>
          <w:p w:rsidR="008419A9" w:rsidRPr="003B08F3" w:rsidRDefault="008419A9" w:rsidP="003B08F3">
            <w:pPr>
              <w:jc w:val="both"/>
              <w:rPr>
                <w:rFonts w:ascii="Garamond" w:hAnsi="Garamond" w:cs="Arial"/>
                <w:b/>
              </w:rPr>
            </w:pPr>
          </w:p>
          <w:p w:rsidR="008419A9" w:rsidRPr="003B08F3" w:rsidRDefault="008419A9" w:rsidP="003B08F3">
            <w:pPr>
              <w:jc w:val="both"/>
              <w:rPr>
                <w:rFonts w:ascii="Garamond" w:hAnsi="Garamond" w:cs="Arial"/>
                <w:b/>
              </w:rPr>
            </w:pPr>
          </w:p>
          <w:p w:rsidR="008419A9" w:rsidRPr="003B08F3" w:rsidRDefault="008419A9" w:rsidP="003B08F3">
            <w:pPr>
              <w:jc w:val="both"/>
              <w:rPr>
                <w:rFonts w:ascii="Garamond" w:hAnsi="Garamond" w:cs="Arial"/>
                <w:b/>
              </w:rPr>
            </w:pPr>
          </w:p>
          <w:p w:rsidR="008419A9" w:rsidRPr="003B08F3" w:rsidRDefault="008419A9" w:rsidP="003B08F3">
            <w:pPr>
              <w:jc w:val="both"/>
              <w:rPr>
                <w:rFonts w:ascii="Garamond" w:hAnsi="Garamond" w:cs="Arial"/>
                <w:b/>
              </w:rPr>
            </w:pPr>
          </w:p>
          <w:p w:rsidR="008419A9" w:rsidRPr="003B08F3" w:rsidRDefault="008419A9" w:rsidP="003B08F3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8708" w:type="dxa"/>
          </w:tcPr>
          <w:p w:rsidR="00736D76" w:rsidRPr="003B08F3" w:rsidRDefault="00736D76" w:rsidP="003B08F3">
            <w:pPr>
              <w:pStyle w:val="ListParagraph"/>
              <w:numPr>
                <w:ilvl w:val="0"/>
                <w:numId w:val="11"/>
              </w:numPr>
              <w:spacing w:after="120"/>
              <w:ind w:left="714" w:hanging="357"/>
              <w:contextualSpacing w:val="0"/>
              <w:jc w:val="both"/>
              <w:rPr>
                <w:rFonts w:ascii="Garamond" w:hAnsi="Garamond" w:cs="Arial"/>
              </w:rPr>
            </w:pPr>
            <w:r w:rsidRPr="003B08F3">
              <w:rPr>
                <w:rFonts w:ascii="Garamond" w:hAnsi="Garamond" w:cs="Arial"/>
              </w:rPr>
              <w:t>strong organisation skills</w:t>
            </w:r>
          </w:p>
          <w:p w:rsidR="00340416" w:rsidRPr="003B08F3" w:rsidRDefault="00340416" w:rsidP="003B08F3">
            <w:pPr>
              <w:pStyle w:val="ListParagraph"/>
              <w:numPr>
                <w:ilvl w:val="0"/>
                <w:numId w:val="11"/>
              </w:numPr>
              <w:spacing w:after="120"/>
              <w:ind w:left="714" w:hanging="357"/>
              <w:contextualSpacing w:val="0"/>
              <w:jc w:val="both"/>
              <w:rPr>
                <w:rFonts w:ascii="Garamond" w:hAnsi="Garamond" w:cs="Arial"/>
              </w:rPr>
            </w:pPr>
            <w:r w:rsidRPr="003B08F3">
              <w:rPr>
                <w:rFonts w:ascii="Garamond" w:hAnsi="Garamond" w:cs="Arial"/>
              </w:rPr>
              <w:t>compe</w:t>
            </w:r>
            <w:r w:rsidR="00BA4750" w:rsidRPr="003B08F3">
              <w:rPr>
                <w:rFonts w:ascii="Garamond" w:hAnsi="Garamond" w:cs="Arial"/>
              </w:rPr>
              <w:t>tent IT user and in particular M</w:t>
            </w:r>
            <w:r w:rsidRPr="003B08F3">
              <w:rPr>
                <w:rFonts w:ascii="Garamond" w:hAnsi="Garamond" w:cs="Arial"/>
              </w:rPr>
              <w:t>icrosoft office applications;</w:t>
            </w:r>
          </w:p>
          <w:p w:rsidR="00340416" w:rsidRPr="003B08F3" w:rsidRDefault="00340416" w:rsidP="003B08F3">
            <w:pPr>
              <w:pStyle w:val="ListParagraph"/>
              <w:numPr>
                <w:ilvl w:val="0"/>
                <w:numId w:val="11"/>
              </w:numPr>
              <w:spacing w:after="120"/>
              <w:ind w:left="714" w:hanging="357"/>
              <w:contextualSpacing w:val="0"/>
              <w:jc w:val="both"/>
              <w:rPr>
                <w:rFonts w:ascii="Garamond" w:hAnsi="Garamond" w:cs="Arial"/>
              </w:rPr>
            </w:pPr>
            <w:r w:rsidRPr="003B08F3">
              <w:rPr>
                <w:rFonts w:ascii="Garamond" w:hAnsi="Garamond" w:cs="Arial"/>
              </w:rPr>
              <w:t>ability to motivate and lead a team of volunteers;</w:t>
            </w:r>
          </w:p>
          <w:p w:rsidR="00340416" w:rsidRPr="003B08F3" w:rsidRDefault="00340416" w:rsidP="003B08F3">
            <w:pPr>
              <w:pStyle w:val="ListParagraph"/>
              <w:numPr>
                <w:ilvl w:val="0"/>
                <w:numId w:val="11"/>
              </w:numPr>
              <w:spacing w:after="120"/>
              <w:ind w:left="714" w:hanging="357"/>
              <w:contextualSpacing w:val="0"/>
              <w:jc w:val="both"/>
              <w:rPr>
                <w:rFonts w:ascii="Garamond" w:hAnsi="Garamond" w:cs="Arial"/>
              </w:rPr>
            </w:pPr>
            <w:proofErr w:type="gramStart"/>
            <w:r w:rsidRPr="003B08F3">
              <w:rPr>
                <w:rFonts w:ascii="Garamond" w:hAnsi="Garamond" w:cs="Arial"/>
              </w:rPr>
              <w:t>good</w:t>
            </w:r>
            <w:proofErr w:type="gramEnd"/>
            <w:r w:rsidRPr="003B08F3">
              <w:rPr>
                <w:rFonts w:ascii="Garamond" w:hAnsi="Garamond" w:cs="Arial"/>
              </w:rPr>
              <w:t xml:space="preserve"> </w:t>
            </w:r>
            <w:r w:rsidR="00BA4750" w:rsidRPr="003B08F3">
              <w:rPr>
                <w:rFonts w:ascii="Garamond" w:hAnsi="Garamond" w:cs="Arial"/>
              </w:rPr>
              <w:t>interpersonal skills,</w:t>
            </w:r>
            <w:r w:rsidRPr="003B08F3">
              <w:rPr>
                <w:rFonts w:ascii="Garamond" w:hAnsi="Garamond" w:cs="Arial"/>
              </w:rPr>
              <w:t xml:space="preserve"> comfortable communicating with a variety of people</w:t>
            </w:r>
            <w:r w:rsidR="00465826">
              <w:rPr>
                <w:rFonts w:ascii="Garamond" w:hAnsi="Garamond" w:cs="Arial"/>
              </w:rPr>
              <w:t xml:space="preserve"> of all ages</w:t>
            </w:r>
            <w:r w:rsidRPr="003B08F3">
              <w:rPr>
                <w:rFonts w:ascii="Garamond" w:hAnsi="Garamond" w:cs="Arial"/>
              </w:rPr>
              <w:t>.</w:t>
            </w:r>
          </w:p>
          <w:p w:rsidR="00340416" w:rsidRDefault="00340416" w:rsidP="003B08F3">
            <w:pPr>
              <w:jc w:val="both"/>
              <w:rPr>
                <w:rFonts w:ascii="Garamond" w:hAnsi="Garamond" w:cs="Arial"/>
              </w:rPr>
            </w:pPr>
          </w:p>
          <w:p w:rsidR="003B08F3" w:rsidRPr="003B08F3" w:rsidRDefault="003B08F3" w:rsidP="003B08F3">
            <w:pPr>
              <w:jc w:val="both"/>
              <w:rPr>
                <w:rFonts w:ascii="Garamond" w:hAnsi="Garamond" w:cs="Arial"/>
              </w:rPr>
            </w:pPr>
          </w:p>
        </w:tc>
      </w:tr>
    </w:tbl>
    <w:p w:rsidR="008419A9" w:rsidRPr="003B08F3" w:rsidRDefault="008419A9" w:rsidP="003B08F3">
      <w:pPr>
        <w:jc w:val="both"/>
        <w:rPr>
          <w:rFonts w:ascii="Garamond" w:hAnsi="Garamond" w:cs="Arial"/>
        </w:rPr>
      </w:pPr>
    </w:p>
    <w:p w:rsidR="00CA4039" w:rsidRPr="003B08F3" w:rsidRDefault="00CA4039" w:rsidP="003B08F3">
      <w:pPr>
        <w:jc w:val="both"/>
        <w:rPr>
          <w:rFonts w:ascii="Garamond" w:hAnsi="Garamond" w:cs="Arial"/>
        </w:rPr>
      </w:pPr>
    </w:p>
    <w:sectPr w:rsidR="00CA4039" w:rsidRPr="003B08F3" w:rsidSect="003B08F3">
      <w:headerReference w:type="default" r:id="rId7"/>
      <w:headerReference w:type="first" r:id="rId8"/>
      <w:pgSz w:w="11906" w:h="16838"/>
      <w:pgMar w:top="629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ED2" w:rsidRDefault="00B77ED2" w:rsidP="00BA4750">
      <w:r>
        <w:separator/>
      </w:r>
    </w:p>
  </w:endnote>
  <w:endnote w:type="continuationSeparator" w:id="0">
    <w:p w:rsidR="00B77ED2" w:rsidRDefault="00B77ED2" w:rsidP="00BA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Omega">
    <w:altName w:val="Century Gothic"/>
    <w:charset w:val="00"/>
    <w:family w:val="swiss"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ED2" w:rsidRDefault="00B77ED2" w:rsidP="00BA4750">
      <w:r>
        <w:separator/>
      </w:r>
    </w:p>
  </w:footnote>
  <w:footnote w:type="continuationSeparator" w:id="0">
    <w:p w:rsidR="00B77ED2" w:rsidRDefault="00B77ED2" w:rsidP="00BA4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8F3" w:rsidRDefault="003B08F3" w:rsidP="003B08F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8F3" w:rsidRDefault="003B08F3" w:rsidP="003B08F3">
    <w:pPr>
      <w:pStyle w:val="Header"/>
      <w:jc w:val="right"/>
    </w:pPr>
    <w:r w:rsidRPr="003B08F3">
      <w:rPr>
        <w:rFonts w:ascii="Garamond" w:hAnsi="Garamond"/>
        <w:noProof/>
        <w:lang w:val="en-GB" w:eastAsia="en-GB"/>
      </w:rPr>
      <w:drawing>
        <wp:inline distT="0" distB="0" distL="0" distR="0" wp14:anchorId="6B949796" wp14:editId="3E8848F5">
          <wp:extent cx="3990657" cy="76554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7684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AD5"/>
    <w:multiLevelType w:val="hybridMultilevel"/>
    <w:tmpl w:val="E164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09CC"/>
    <w:multiLevelType w:val="hybridMultilevel"/>
    <w:tmpl w:val="C7FA6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B26A3"/>
    <w:multiLevelType w:val="multilevel"/>
    <w:tmpl w:val="E44C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664D6"/>
    <w:multiLevelType w:val="hybridMultilevel"/>
    <w:tmpl w:val="6EE00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A17CF"/>
    <w:multiLevelType w:val="hybridMultilevel"/>
    <w:tmpl w:val="4D9E2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503BD"/>
    <w:multiLevelType w:val="hybridMultilevel"/>
    <w:tmpl w:val="37622B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0377C"/>
    <w:multiLevelType w:val="hybridMultilevel"/>
    <w:tmpl w:val="7E62EB6A"/>
    <w:lvl w:ilvl="0" w:tplc="F0069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56663"/>
    <w:multiLevelType w:val="hybridMultilevel"/>
    <w:tmpl w:val="405EC5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742AA"/>
    <w:multiLevelType w:val="hybridMultilevel"/>
    <w:tmpl w:val="781A22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F4715"/>
    <w:multiLevelType w:val="hybridMultilevel"/>
    <w:tmpl w:val="5F6AEB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D05CA"/>
    <w:multiLevelType w:val="hybridMultilevel"/>
    <w:tmpl w:val="97DC52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E2698"/>
    <w:multiLevelType w:val="hybridMultilevel"/>
    <w:tmpl w:val="40B4C71C"/>
    <w:lvl w:ilvl="0" w:tplc="080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56F2544D"/>
    <w:multiLevelType w:val="hybridMultilevel"/>
    <w:tmpl w:val="AF3862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12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C7"/>
    <w:rsid w:val="00165018"/>
    <w:rsid w:val="00167BC7"/>
    <w:rsid w:val="001D514B"/>
    <w:rsid w:val="002950DD"/>
    <w:rsid w:val="00340416"/>
    <w:rsid w:val="00354B08"/>
    <w:rsid w:val="00364FF0"/>
    <w:rsid w:val="0036571A"/>
    <w:rsid w:val="00371FF1"/>
    <w:rsid w:val="003A5320"/>
    <w:rsid w:val="003B08F3"/>
    <w:rsid w:val="003E330A"/>
    <w:rsid w:val="00465826"/>
    <w:rsid w:val="004E517F"/>
    <w:rsid w:val="00563E3F"/>
    <w:rsid w:val="00632460"/>
    <w:rsid w:val="006A7B2E"/>
    <w:rsid w:val="00736D76"/>
    <w:rsid w:val="007820C4"/>
    <w:rsid w:val="007836BB"/>
    <w:rsid w:val="00824F6C"/>
    <w:rsid w:val="008419A9"/>
    <w:rsid w:val="008421E3"/>
    <w:rsid w:val="008B68FA"/>
    <w:rsid w:val="0096265C"/>
    <w:rsid w:val="009741BE"/>
    <w:rsid w:val="009E3736"/>
    <w:rsid w:val="00A20F26"/>
    <w:rsid w:val="00A300CC"/>
    <w:rsid w:val="00AB761B"/>
    <w:rsid w:val="00B6758F"/>
    <w:rsid w:val="00B77ED2"/>
    <w:rsid w:val="00B87E6C"/>
    <w:rsid w:val="00BA4750"/>
    <w:rsid w:val="00BC4662"/>
    <w:rsid w:val="00BE3A07"/>
    <w:rsid w:val="00CA4039"/>
    <w:rsid w:val="00D0613C"/>
    <w:rsid w:val="00DD0E5B"/>
    <w:rsid w:val="00DE094B"/>
    <w:rsid w:val="00F22195"/>
    <w:rsid w:val="00F41412"/>
    <w:rsid w:val="00F8782F"/>
    <w:rsid w:val="00FB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E4F6F5"/>
  <w15:docId w15:val="{F9314449-40CE-4646-9C78-5DD97139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19A9"/>
    <w:pPr>
      <w:spacing w:after="0" w:line="240" w:lineRule="auto"/>
    </w:pPr>
    <w:rPr>
      <w:rFonts w:ascii="CG Omega" w:eastAsia="Times New Roman" w:hAnsi="CG Omega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DE09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21E3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A47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7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47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7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F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Timlin</dc:creator>
  <cp:lastModifiedBy>Reception</cp:lastModifiedBy>
  <cp:revision>3</cp:revision>
  <dcterms:created xsi:type="dcterms:W3CDTF">2019-07-31T15:07:00Z</dcterms:created>
  <dcterms:modified xsi:type="dcterms:W3CDTF">2019-07-31T15:11:00Z</dcterms:modified>
</cp:coreProperties>
</file>